
<file path=[Content_Types].xml><?xml version="1.0" encoding="utf-8"?>
<Types xmlns="http://schemas.openxmlformats.org/package/2006/content-types">
  <Override PartName="/word/footnotes.xml" ContentType="application/vnd.openxmlformats-officedocument.wordprocessingml.footnot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22B35" w:rsidRPr="00DF1F13" w:rsidRDefault="006016CB" w:rsidP="006B0C0B">
      <w:pPr>
        <w:jc w:val="center"/>
        <w:rPr>
          <w:rFonts w:ascii="Times New Roman" w:hAnsi="Times New Roman" w:cs="Times New Roman"/>
          <w:sz w:val="28"/>
          <w:szCs w:val="28"/>
        </w:rPr>
      </w:pPr>
      <w:r w:rsidRPr="00DF1F13">
        <w:rPr>
          <w:rFonts w:ascii="Times New Roman" w:hAnsi="Times New Roman" w:cs="Times New Roman"/>
          <w:sz w:val="28"/>
          <w:szCs w:val="28"/>
        </w:rPr>
        <w:t>1.Доходы и расходы коммерческого банка</w:t>
      </w:r>
    </w:p>
    <w:p w:rsidR="006016CB" w:rsidRPr="00F316BA" w:rsidRDefault="006016CB" w:rsidP="006B0C0B">
      <w:pPr>
        <w:spacing w:line="360" w:lineRule="auto"/>
        <w:jc w:val="center"/>
        <w:rPr>
          <w:rFonts w:ascii="Times New Roman" w:hAnsi="Times New Roman" w:cs="Times New Roman"/>
          <w:sz w:val="28"/>
          <w:szCs w:val="28"/>
        </w:rPr>
      </w:pPr>
      <w:r w:rsidRPr="00F316BA">
        <w:rPr>
          <w:rFonts w:ascii="Times New Roman" w:hAnsi="Times New Roman" w:cs="Times New Roman"/>
          <w:sz w:val="28"/>
          <w:szCs w:val="28"/>
        </w:rPr>
        <w:t>1.1 Доходы коммерческого банка</w:t>
      </w:r>
    </w:p>
    <w:p w:rsidR="006016CB" w:rsidRPr="00F316BA" w:rsidRDefault="00CF7B68" w:rsidP="006B0C0B">
      <w:pPr>
        <w:spacing w:line="360" w:lineRule="auto"/>
        <w:jc w:val="both"/>
        <w:rPr>
          <w:rFonts w:ascii="Times New Roman" w:hAnsi="Times New Roman" w:cs="Times New Roman"/>
          <w:sz w:val="28"/>
          <w:szCs w:val="28"/>
        </w:rPr>
      </w:pPr>
      <w:r w:rsidRPr="00F316BA">
        <w:rPr>
          <w:rFonts w:ascii="Times New Roman" w:hAnsi="Times New Roman" w:cs="Times New Roman"/>
          <w:sz w:val="28"/>
          <w:szCs w:val="28"/>
        </w:rPr>
        <w:t>Для понимания содержания доходов и расходов коммерческого банка необходимо понять, ка</w:t>
      </w:r>
      <w:r w:rsidR="00DF1F13">
        <w:rPr>
          <w:rFonts w:ascii="Times New Roman" w:hAnsi="Times New Roman" w:cs="Times New Roman"/>
          <w:sz w:val="28"/>
          <w:szCs w:val="28"/>
        </w:rPr>
        <w:t>кую роль они играют в эффекти</w:t>
      </w:r>
      <w:r w:rsidRPr="00F316BA">
        <w:rPr>
          <w:rFonts w:ascii="Times New Roman" w:hAnsi="Times New Roman" w:cs="Times New Roman"/>
          <w:sz w:val="28"/>
          <w:szCs w:val="28"/>
        </w:rPr>
        <w:t>вном управлении кредитной организации. А они напрямую участвуют в определении прибыли банка. Прибыль – это показатель результативности работы банка. Разность между доходами и расходами коммерческого банка составляет его валовую прибыл</w:t>
      </w:r>
      <w:proofErr w:type="gramStart"/>
      <w:r w:rsidRPr="00F316BA">
        <w:rPr>
          <w:rFonts w:ascii="Times New Roman" w:hAnsi="Times New Roman" w:cs="Times New Roman"/>
          <w:sz w:val="28"/>
          <w:szCs w:val="28"/>
        </w:rPr>
        <w:t>ь(</w:t>
      </w:r>
      <w:proofErr w:type="spellStart"/>
      <w:proofErr w:type="gramEnd"/>
      <w:r w:rsidRPr="00F316BA">
        <w:rPr>
          <w:rFonts w:ascii="Times New Roman" w:hAnsi="Times New Roman" w:cs="Times New Roman"/>
          <w:sz w:val="28"/>
          <w:szCs w:val="28"/>
        </w:rPr>
        <w:t>валовый</w:t>
      </w:r>
      <w:proofErr w:type="spellEnd"/>
      <w:r w:rsidRPr="00F316BA">
        <w:rPr>
          <w:rFonts w:ascii="Times New Roman" w:hAnsi="Times New Roman" w:cs="Times New Roman"/>
          <w:sz w:val="28"/>
          <w:szCs w:val="28"/>
        </w:rPr>
        <w:t xml:space="preserve"> доход). Именно показатель валовой прибыли (т</w:t>
      </w:r>
      <w:proofErr w:type="gramStart"/>
      <w:r w:rsidRPr="00F316BA">
        <w:rPr>
          <w:rFonts w:ascii="Times New Roman" w:hAnsi="Times New Roman" w:cs="Times New Roman"/>
          <w:sz w:val="28"/>
          <w:szCs w:val="28"/>
        </w:rPr>
        <w:t>.е</w:t>
      </w:r>
      <w:proofErr w:type="gramEnd"/>
      <w:r w:rsidRPr="00F316BA">
        <w:rPr>
          <w:rFonts w:ascii="Times New Roman" w:hAnsi="Times New Roman" w:cs="Times New Roman"/>
          <w:sz w:val="28"/>
          <w:szCs w:val="28"/>
        </w:rPr>
        <w:t xml:space="preserve"> без учета уплаты налогов и распределения остаточной прибыли) дает характеристику эффективности деятельности коммерческого банка</w:t>
      </w:r>
      <w:r w:rsidR="00390392" w:rsidRPr="00F316BA">
        <w:rPr>
          <w:rFonts w:ascii="Times New Roman" w:hAnsi="Times New Roman" w:cs="Times New Roman"/>
          <w:sz w:val="28"/>
          <w:szCs w:val="28"/>
        </w:rPr>
        <w:t>.</w:t>
      </w:r>
    </w:p>
    <w:p w:rsidR="00390392" w:rsidRPr="009A5A54" w:rsidRDefault="00390392" w:rsidP="006B0C0B">
      <w:pPr>
        <w:spacing w:line="360" w:lineRule="auto"/>
        <w:jc w:val="both"/>
        <w:rPr>
          <w:rFonts w:ascii="Times New Roman" w:hAnsi="Times New Roman" w:cs="Times New Roman"/>
          <w:sz w:val="28"/>
          <w:szCs w:val="28"/>
        </w:rPr>
      </w:pPr>
      <w:r w:rsidRPr="00F316BA">
        <w:rPr>
          <w:rFonts w:ascii="Times New Roman" w:hAnsi="Times New Roman" w:cs="Times New Roman"/>
          <w:sz w:val="28"/>
          <w:szCs w:val="28"/>
        </w:rPr>
        <w:t>Результаты деятельности коммерческих банков, все произведенные расходы и полученные доходы в истекшем финансовом году учитываются по счету прибылей и убытков.</w:t>
      </w:r>
      <w:r w:rsidR="009A5A54" w:rsidRPr="009A5A54">
        <w:rPr>
          <w:rFonts w:ascii="Times New Roman" w:hAnsi="Times New Roman" w:cs="Times New Roman"/>
          <w:sz w:val="28"/>
          <w:szCs w:val="28"/>
        </w:rPr>
        <w:t>[1]</w:t>
      </w:r>
    </w:p>
    <w:p w:rsidR="00390392" w:rsidRPr="00F316BA" w:rsidRDefault="00390392" w:rsidP="006B0C0B">
      <w:pPr>
        <w:spacing w:line="360" w:lineRule="auto"/>
        <w:jc w:val="both"/>
        <w:rPr>
          <w:rFonts w:ascii="Times New Roman" w:hAnsi="Times New Roman" w:cs="Times New Roman"/>
          <w:sz w:val="28"/>
          <w:szCs w:val="28"/>
        </w:rPr>
      </w:pPr>
      <w:r w:rsidRPr="00F316BA">
        <w:rPr>
          <w:rFonts w:ascii="Times New Roman" w:hAnsi="Times New Roman" w:cs="Times New Roman"/>
          <w:sz w:val="28"/>
          <w:szCs w:val="28"/>
        </w:rPr>
        <w:t>В доходной части можно выделить три группы статей: 1.Доходы от операционной деятельности банка, включающие доходы от межбанковских операций</w:t>
      </w:r>
      <w:proofErr w:type="gramStart"/>
      <w:r w:rsidRPr="00F316BA">
        <w:rPr>
          <w:rFonts w:ascii="Times New Roman" w:hAnsi="Times New Roman" w:cs="Times New Roman"/>
          <w:sz w:val="28"/>
          <w:szCs w:val="28"/>
        </w:rPr>
        <w:t xml:space="preserve"> ,</w:t>
      </w:r>
      <w:proofErr w:type="gramEnd"/>
      <w:r w:rsidRPr="00F316BA">
        <w:rPr>
          <w:rFonts w:ascii="Times New Roman" w:hAnsi="Times New Roman" w:cs="Times New Roman"/>
          <w:sz w:val="28"/>
          <w:szCs w:val="28"/>
        </w:rPr>
        <w:t xml:space="preserve"> операций с клиентами, ценными бумагами, лизинговых операций.</w:t>
      </w:r>
      <w:r w:rsidR="00DF1F13">
        <w:rPr>
          <w:rFonts w:ascii="Times New Roman" w:hAnsi="Times New Roman" w:cs="Times New Roman"/>
          <w:sz w:val="28"/>
          <w:szCs w:val="28"/>
        </w:rPr>
        <w:t xml:space="preserve"> </w:t>
      </w:r>
      <w:r w:rsidRPr="00F316BA">
        <w:rPr>
          <w:rFonts w:ascii="Times New Roman" w:hAnsi="Times New Roman" w:cs="Times New Roman"/>
          <w:sz w:val="28"/>
          <w:szCs w:val="28"/>
        </w:rPr>
        <w:t>Они делятся на процентные доходы (процентные доходы</w:t>
      </w:r>
      <w:proofErr w:type="gramStart"/>
      <w:r w:rsidRPr="00F316BA">
        <w:rPr>
          <w:rFonts w:ascii="Times New Roman" w:hAnsi="Times New Roman" w:cs="Times New Roman"/>
          <w:sz w:val="28"/>
          <w:szCs w:val="28"/>
        </w:rPr>
        <w:t xml:space="preserve"> ,</w:t>
      </w:r>
      <w:proofErr w:type="gramEnd"/>
      <w:r w:rsidRPr="00F316BA">
        <w:rPr>
          <w:rFonts w:ascii="Times New Roman" w:hAnsi="Times New Roman" w:cs="Times New Roman"/>
          <w:sz w:val="28"/>
          <w:szCs w:val="28"/>
        </w:rPr>
        <w:t>полученные по межбанковским ссудам и поступившие по коммерческим ссудам ) и непроцентные доходы в том числе: доходы от инвестиционной деятельности (дивиденды по ценным бумагам, доходы от участия в совмес</w:t>
      </w:r>
      <w:r w:rsidR="00DF1F13">
        <w:rPr>
          <w:rFonts w:ascii="Times New Roman" w:hAnsi="Times New Roman" w:cs="Times New Roman"/>
          <w:sz w:val="28"/>
          <w:szCs w:val="28"/>
        </w:rPr>
        <w:t>т</w:t>
      </w:r>
      <w:r w:rsidRPr="00F316BA">
        <w:rPr>
          <w:rFonts w:ascii="Times New Roman" w:hAnsi="Times New Roman" w:cs="Times New Roman"/>
          <w:sz w:val="28"/>
          <w:szCs w:val="28"/>
        </w:rPr>
        <w:t>ной деятельности предприятий и организаций и др.),доходы от валютных операций, доходы от полученных комиссий и штрафов</w:t>
      </w:r>
    </w:p>
    <w:p w:rsidR="00390392" w:rsidRPr="00F316BA" w:rsidRDefault="00390392" w:rsidP="006B0C0B">
      <w:pPr>
        <w:spacing w:line="360" w:lineRule="auto"/>
        <w:jc w:val="both"/>
        <w:rPr>
          <w:rFonts w:ascii="Times New Roman" w:hAnsi="Times New Roman" w:cs="Times New Roman"/>
          <w:sz w:val="28"/>
          <w:szCs w:val="28"/>
        </w:rPr>
      </w:pPr>
      <w:r w:rsidRPr="00F316BA">
        <w:rPr>
          <w:rFonts w:ascii="Times New Roman" w:hAnsi="Times New Roman" w:cs="Times New Roman"/>
          <w:sz w:val="28"/>
          <w:szCs w:val="28"/>
        </w:rPr>
        <w:t>2. Доходы от побочной деятельности, т.е. от сдачи в аренду служебных и других помещений оборудования, временно оказавшихся свободными, а также оказание услуг небанковского характера.</w:t>
      </w:r>
    </w:p>
    <w:p w:rsidR="00390392" w:rsidRPr="00F316BA" w:rsidRDefault="00390392" w:rsidP="006B0C0B">
      <w:pPr>
        <w:spacing w:line="360" w:lineRule="auto"/>
        <w:jc w:val="both"/>
        <w:rPr>
          <w:rFonts w:ascii="Times New Roman" w:hAnsi="Times New Roman" w:cs="Times New Roman"/>
          <w:sz w:val="28"/>
          <w:szCs w:val="28"/>
        </w:rPr>
      </w:pPr>
      <w:r w:rsidRPr="00F316BA">
        <w:rPr>
          <w:rFonts w:ascii="Times New Roman" w:hAnsi="Times New Roman" w:cs="Times New Roman"/>
          <w:sz w:val="28"/>
          <w:szCs w:val="28"/>
        </w:rPr>
        <w:t>3.Доходы, отраженные по ряду статей и не заработанные банком использованные резервы, результаты от переоценки долгосрочных вложений</w:t>
      </w:r>
      <w:r w:rsidR="00F86B88" w:rsidRPr="00F316BA">
        <w:rPr>
          <w:rFonts w:ascii="Times New Roman" w:hAnsi="Times New Roman" w:cs="Times New Roman"/>
          <w:sz w:val="28"/>
          <w:szCs w:val="28"/>
        </w:rPr>
        <w:t>.</w:t>
      </w:r>
    </w:p>
    <w:p w:rsidR="00F86B88" w:rsidRPr="009A5A54" w:rsidRDefault="00F86B88" w:rsidP="006B0C0B">
      <w:pPr>
        <w:spacing w:line="360" w:lineRule="auto"/>
        <w:jc w:val="both"/>
        <w:rPr>
          <w:rFonts w:ascii="Times New Roman" w:hAnsi="Times New Roman" w:cs="Times New Roman"/>
          <w:sz w:val="28"/>
          <w:szCs w:val="28"/>
        </w:rPr>
      </w:pPr>
      <w:r w:rsidRPr="00F316BA">
        <w:rPr>
          <w:rFonts w:ascii="Times New Roman" w:hAnsi="Times New Roman" w:cs="Times New Roman"/>
          <w:sz w:val="28"/>
          <w:szCs w:val="28"/>
        </w:rPr>
        <w:lastRenderedPageBreak/>
        <w:t xml:space="preserve">Существует и другая классификация доходов коммерческого банка – по видам бизнеса. К видам бизнеса относятся: ссудный бизнес, дисконт-бизнес, охранный бизнес, бизнес с ценными бумагами, гарантийная деятельность, привлечение вкладов и осуществление операций по поручению вкладчиков, </w:t>
      </w:r>
      <w:proofErr w:type="gramStart"/>
      <w:r w:rsidRPr="00F316BA">
        <w:rPr>
          <w:rFonts w:ascii="Times New Roman" w:hAnsi="Times New Roman" w:cs="Times New Roman"/>
          <w:sz w:val="28"/>
          <w:szCs w:val="28"/>
        </w:rPr>
        <w:t>бизнес</w:t>
      </w:r>
      <w:proofErr w:type="gramEnd"/>
      <w:r w:rsidRPr="00F316BA">
        <w:rPr>
          <w:rFonts w:ascii="Times New Roman" w:hAnsi="Times New Roman" w:cs="Times New Roman"/>
          <w:sz w:val="28"/>
          <w:szCs w:val="28"/>
        </w:rPr>
        <w:t xml:space="preserve"> основанный на корреспондентских отношениях с другими банками, оказание прочих нетрадиционных банковских услуг.</w:t>
      </w:r>
      <w:r w:rsidR="009A5A54" w:rsidRPr="009A5A54">
        <w:rPr>
          <w:rFonts w:ascii="Times New Roman" w:hAnsi="Times New Roman" w:cs="Times New Roman"/>
          <w:sz w:val="28"/>
          <w:szCs w:val="28"/>
        </w:rPr>
        <w:t>[3]</w:t>
      </w:r>
    </w:p>
    <w:p w:rsidR="00F86B88" w:rsidRPr="00F316BA" w:rsidRDefault="00F86B88" w:rsidP="006B0C0B">
      <w:pPr>
        <w:spacing w:line="360" w:lineRule="auto"/>
        <w:jc w:val="both"/>
        <w:rPr>
          <w:rFonts w:ascii="Times New Roman" w:hAnsi="Times New Roman" w:cs="Times New Roman"/>
          <w:sz w:val="28"/>
          <w:szCs w:val="28"/>
        </w:rPr>
      </w:pPr>
      <w:r w:rsidRPr="00F316BA">
        <w:rPr>
          <w:rFonts w:ascii="Times New Roman" w:hAnsi="Times New Roman" w:cs="Times New Roman"/>
          <w:sz w:val="28"/>
          <w:szCs w:val="28"/>
        </w:rPr>
        <w:t xml:space="preserve">1.Ссудный бизнес включает предоставление ссуд клиентам (юридическим и физическим лицам) и передачу во временное пользование свободных ресурсов другим коммерческим банкам за процентное вознаграждение, </w:t>
      </w:r>
      <w:proofErr w:type="gramStart"/>
      <w:r w:rsidRPr="00F316BA">
        <w:rPr>
          <w:rFonts w:ascii="Times New Roman" w:hAnsi="Times New Roman" w:cs="Times New Roman"/>
          <w:sz w:val="28"/>
          <w:szCs w:val="28"/>
        </w:rPr>
        <w:t>которая</w:t>
      </w:r>
      <w:proofErr w:type="gramEnd"/>
      <w:r w:rsidRPr="00F316BA">
        <w:rPr>
          <w:rFonts w:ascii="Times New Roman" w:hAnsi="Times New Roman" w:cs="Times New Roman"/>
          <w:sz w:val="28"/>
          <w:szCs w:val="28"/>
        </w:rPr>
        <w:t xml:space="preserve"> может иметь форму межбанковского кредита или срочного депозита в другом банке.</w:t>
      </w:r>
    </w:p>
    <w:p w:rsidR="00F86B88" w:rsidRPr="00F316BA" w:rsidRDefault="00F86B88" w:rsidP="006B0C0B">
      <w:pPr>
        <w:spacing w:line="360" w:lineRule="auto"/>
        <w:jc w:val="both"/>
        <w:rPr>
          <w:rFonts w:ascii="Times New Roman" w:hAnsi="Times New Roman" w:cs="Times New Roman"/>
          <w:sz w:val="28"/>
          <w:szCs w:val="28"/>
        </w:rPr>
      </w:pPr>
      <w:r w:rsidRPr="00F316BA">
        <w:rPr>
          <w:rFonts w:ascii="Times New Roman" w:hAnsi="Times New Roman" w:cs="Times New Roman"/>
          <w:sz w:val="28"/>
          <w:szCs w:val="28"/>
        </w:rPr>
        <w:t xml:space="preserve">2.Дисконт-бизнес основан на операциях по </w:t>
      </w:r>
      <w:proofErr w:type="spellStart"/>
      <w:r w:rsidRPr="00F316BA">
        <w:rPr>
          <w:rFonts w:ascii="Times New Roman" w:hAnsi="Times New Roman" w:cs="Times New Roman"/>
          <w:sz w:val="28"/>
          <w:szCs w:val="28"/>
        </w:rPr>
        <w:t>покупк</w:t>
      </w:r>
      <w:proofErr w:type="spellEnd"/>
      <w:r w:rsidRPr="00F316BA">
        <w:rPr>
          <w:rFonts w:ascii="Times New Roman" w:hAnsi="Times New Roman" w:cs="Times New Roman"/>
          <w:sz w:val="28"/>
          <w:szCs w:val="28"/>
        </w:rPr>
        <w:t xml:space="preserve"> банком неоплаченных векселей, чеков и требований со скидкой (дисконтом). Его разновидности – это </w:t>
      </w:r>
      <w:proofErr w:type="spellStart"/>
      <w:r w:rsidRPr="00F316BA">
        <w:rPr>
          <w:rFonts w:ascii="Times New Roman" w:hAnsi="Times New Roman" w:cs="Times New Roman"/>
          <w:sz w:val="28"/>
          <w:szCs w:val="28"/>
        </w:rPr>
        <w:t>факторинговые</w:t>
      </w:r>
      <w:proofErr w:type="spellEnd"/>
      <w:r w:rsidRPr="00F316BA">
        <w:rPr>
          <w:rFonts w:ascii="Times New Roman" w:hAnsi="Times New Roman" w:cs="Times New Roman"/>
          <w:sz w:val="28"/>
          <w:szCs w:val="28"/>
        </w:rPr>
        <w:t xml:space="preserve"> операции, учет векселей.</w:t>
      </w:r>
    </w:p>
    <w:p w:rsidR="00F86B88" w:rsidRPr="00F316BA" w:rsidRDefault="00F86B88" w:rsidP="006B0C0B">
      <w:pPr>
        <w:spacing w:line="360" w:lineRule="auto"/>
        <w:jc w:val="both"/>
        <w:rPr>
          <w:rFonts w:ascii="Times New Roman" w:hAnsi="Times New Roman" w:cs="Times New Roman"/>
          <w:sz w:val="28"/>
          <w:szCs w:val="28"/>
        </w:rPr>
      </w:pPr>
      <w:r w:rsidRPr="00F316BA">
        <w:rPr>
          <w:rFonts w:ascii="Times New Roman" w:hAnsi="Times New Roman" w:cs="Times New Roman"/>
          <w:sz w:val="28"/>
          <w:szCs w:val="28"/>
        </w:rPr>
        <w:t>3. Охранный бизнес основан на трастовых (доверительных отношениях</w:t>
      </w:r>
      <w:proofErr w:type="gramStart"/>
      <w:r w:rsidRPr="00F316BA">
        <w:rPr>
          <w:rFonts w:ascii="Times New Roman" w:hAnsi="Times New Roman" w:cs="Times New Roman"/>
          <w:sz w:val="28"/>
          <w:szCs w:val="28"/>
        </w:rPr>
        <w:t xml:space="preserve"> )</w:t>
      </w:r>
      <w:proofErr w:type="gramEnd"/>
      <w:r w:rsidRPr="00F316BA">
        <w:rPr>
          <w:rFonts w:ascii="Times New Roman" w:hAnsi="Times New Roman" w:cs="Times New Roman"/>
          <w:sz w:val="28"/>
          <w:szCs w:val="28"/>
        </w:rPr>
        <w:t xml:space="preserve"> и агентских услугах, которым соответствуют банковские операции. Этот бизнес даёт банку доход в форме комиссии за управление имуществом клиента (недвижимостью, ценными бумагами, средствами на счёте) или за выполнение конкретных операций по поручению, связанных с этим имуществом.</w:t>
      </w:r>
    </w:p>
    <w:p w:rsidR="00F86B88" w:rsidRPr="00F316BA" w:rsidRDefault="00F86B88" w:rsidP="006B0C0B">
      <w:pPr>
        <w:spacing w:line="360" w:lineRule="auto"/>
        <w:jc w:val="both"/>
        <w:rPr>
          <w:rFonts w:ascii="Times New Roman" w:hAnsi="Times New Roman" w:cs="Times New Roman"/>
          <w:sz w:val="28"/>
          <w:szCs w:val="28"/>
        </w:rPr>
      </w:pPr>
      <w:r w:rsidRPr="00F316BA">
        <w:rPr>
          <w:rFonts w:ascii="Times New Roman" w:hAnsi="Times New Roman" w:cs="Times New Roman"/>
          <w:sz w:val="28"/>
          <w:szCs w:val="28"/>
        </w:rPr>
        <w:t xml:space="preserve">4.Бизнес с ценными бумагами предполагает выпуск банком ценных бумаг и их реализацию на рынке, ведение по поручению клиента реестра его ценных бумаг, вложение в ценные бумаги других эмитентов для получения постоянного дохода или перепродажи, оказание услуг по приватизации. Доход банка от этого вида складывается </w:t>
      </w:r>
      <w:proofErr w:type="gramStart"/>
      <w:r w:rsidRPr="00F316BA">
        <w:rPr>
          <w:rFonts w:ascii="Times New Roman" w:hAnsi="Times New Roman" w:cs="Times New Roman"/>
          <w:sz w:val="28"/>
          <w:szCs w:val="28"/>
        </w:rPr>
        <w:t>из</w:t>
      </w:r>
      <w:proofErr w:type="gramEnd"/>
      <w:r w:rsidRPr="00F316BA">
        <w:rPr>
          <w:rFonts w:ascii="Times New Roman" w:hAnsi="Times New Roman" w:cs="Times New Roman"/>
          <w:sz w:val="28"/>
          <w:szCs w:val="28"/>
        </w:rPr>
        <w:t xml:space="preserve">: </w:t>
      </w:r>
    </w:p>
    <w:p w:rsidR="00F86B88" w:rsidRPr="00F316BA" w:rsidRDefault="00F77870" w:rsidP="006B0C0B">
      <w:pPr>
        <w:spacing w:line="360" w:lineRule="auto"/>
        <w:jc w:val="both"/>
        <w:rPr>
          <w:rFonts w:ascii="Times New Roman" w:hAnsi="Times New Roman" w:cs="Times New Roman"/>
          <w:sz w:val="28"/>
          <w:szCs w:val="28"/>
        </w:rPr>
      </w:pPr>
      <w:r w:rsidRPr="00F316BA">
        <w:rPr>
          <w:rFonts w:ascii="Times New Roman" w:hAnsi="Times New Roman" w:cs="Times New Roman"/>
          <w:sz w:val="28"/>
          <w:szCs w:val="28"/>
        </w:rPr>
        <w:t>1.курсовой разницы при продаже ценных бумаг</w:t>
      </w:r>
    </w:p>
    <w:p w:rsidR="00F77870" w:rsidRPr="00F316BA" w:rsidRDefault="00F77870" w:rsidP="006B0C0B">
      <w:pPr>
        <w:spacing w:line="360" w:lineRule="auto"/>
        <w:jc w:val="both"/>
        <w:rPr>
          <w:rFonts w:ascii="Times New Roman" w:hAnsi="Times New Roman" w:cs="Times New Roman"/>
          <w:sz w:val="28"/>
          <w:szCs w:val="28"/>
        </w:rPr>
      </w:pPr>
      <w:r w:rsidRPr="00F316BA">
        <w:rPr>
          <w:rFonts w:ascii="Times New Roman" w:hAnsi="Times New Roman" w:cs="Times New Roman"/>
          <w:sz w:val="28"/>
          <w:szCs w:val="28"/>
        </w:rPr>
        <w:t>2.Дивидендов</w:t>
      </w:r>
    </w:p>
    <w:p w:rsidR="00F77870" w:rsidRPr="00F316BA" w:rsidRDefault="00F77870" w:rsidP="006B0C0B">
      <w:pPr>
        <w:spacing w:line="360" w:lineRule="auto"/>
        <w:jc w:val="both"/>
        <w:rPr>
          <w:rFonts w:ascii="Times New Roman" w:hAnsi="Times New Roman" w:cs="Times New Roman"/>
          <w:sz w:val="28"/>
          <w:szCs w:val="28"/>
        </w:rPr>
      </w:pPr>
      <w:r w:rsidRPr="00F316BA">
        <w:rPr>
          <w:rFonts w:ascii="Times New Roman" w:hAnsi="Times New Roman" w:cs="Times New Roman"/>
          <w:sz w:val="28"/>
          <w:szCs w:val="28"/>
        </w:rPr>
        <w:lastRenderedPageBreak/>
        <w:t>3.Процентного дохода по долговым обязательствам</w:t>
      </w:r>
    </w:p>
    <w:p w:rsidR="00F77870" w:rsidRPr="00F316BA" w:rsidRDefault="00F77870" w:rsidP="006B0C0B">
      <w:pPr>
        <w:spacing w:line="360" w:lineRule="auto"/>
        <w:jc w:val="both"/>
        <w:rPr>
          <w:rFonts w:ascii="Times New Roman" w:hAnsi="Times New Roman" w:cs="Times New Roman"/>
          <w:sz w:val="28"/>
          <w:szCs w:val="28"/>
        </w:rPr>
      </w:pPr>
      <w:r w:rsidRPr="00F316BA">
        <w:rPr>
          <w:rFonts w:ascii="Times New Roman" w:hAnsi="Times New Roman" w:cs="Times New Roman"/>
          <w:sz w:val="28"/>
          <w:szCs w:val="28"/>
        </w:rPr>
        <w:t>4.Дохода от перепродажи ценных бумаг (спекулятивный подход)</w:t>
      </w:r>
    </w:p>
    <w:p w:rsidR="00F77870" w:rsidRPr="00F316BA" w:rsidRDefault="00F77870" w:rsidP="006B0C0B">
      <w:pPr>
        <w:spacing w:line="360" w:lineRule="auto"/>
        <w:jc w:val="both"/>
        <w:rPr>
          <w:rFonts w:ascii="Times New Roman" w:hAnsi="Times New Roman" w:cs="Times New Roman"/>
          <w:sz w:val="28"/>
          <w:szCs w:val="28"/>
        </w:rPr>
      </w:pPr>
      <w:r w:rsidRPr="00F316BA">
        <w:rPr>
          <w:rFonts w:ascii="Times New Roman" w:hAnsi="Times New Roman" w:cs="Times New Roman"/>
          <w:sz w:val="28"/>
          <w:szCs w:val="28"/>
        </w:rPr>
        <w:t xml:space="preserve">5.комиссионного вознаграждения за услуги по приватизации, за ведение реестра ценных бумаг и пр., а также за счет положительных </w:t>
      </w:r>
      <w:proofErr w:type="spellStart"/>
      <w:r w:rsidRPr="00F316BA">
        <w:rPr>
          <w:rFonts w:ascii="Times New Roman" w:hAnsi="Times New Roman" w:cs="Times New Roman"/>
          <w:sz w:val="28"/>
          <w:szCs w:val="28"/>
        </w:rPr>
        <w:t>разниц</w:t>
      </w:r>
      <w:proofErr w:type="spellEnd"/>
      <w:r w:rsidRPr="00F316BA">
        <w:rPr>
          <w:rFonts w:ascii="Times New Roman" w:hAnsi="Times New Roman" w:cs="Times New Roman"/>
          <w:sz w:val="28"/>
          <w:szCs w:val="28"/>
        </w:rPr>
        <w:t xml:space="preserve"> регулярной переоценки пакета ценных бумаг банка.</w:t>
      </w:r>
    </w:p>
    <w:p w:rsidR="00F77870" w:rsidRPr="00F316BA" w:rsidRDefault="00F77870" w:rsidP="006B0C0B">
      <w:pPr>
        <w:spacing w:line="360" w:lineRule="auto"/>
        <w:jc w:val="both"/>
        <w:rPr>
          <w:rFonts w:ascii="Times New Roman" w:hAnsi="Times New Roman" w:cs="Times New Roman"/>
          <w:sz w:val="28"/>
          <w:szCs w:val="28"/>
        </w:rPr>
      </w:pPr>
      <w:r w:rsidRPr="00F316BA">
        <w:rPr>
          <w:rFonts w:ascii="Times New Roman" w:hAnsi="Times New Roman" w:cs="Times New Roman"/>
          <w:sz w:val="28"/>
          <w:szCs w:val="28"/>
        </w:rPr>
        <w:t>5.Гарантийная деятельность банка даёт доход в прямой денежной форме или связана с опосредованной выгодой. За выдачу в разных формах гарантий и поручитель</w:t>
      </w:r>
      <w:proofErr w:type="gramStart"/>
      <w:r w:rsidRPr="00F316BA">
        <w:rPr>
          <w:rFonts w:ascii="Times New Roman" w:hAnsi="Times New Roman" w:cs="Times New Roman"/>
          <w:sz w:val="28"/>
          <w:szCs w:val="28"/>
        </w:rPr>
        <w:t>ств св</w:t>
      </w:r>
      <w:proofErr w:type="gramEnd"/>
      <w:r w:rsidRPr="00F316BA">
        <w:rPr>
          <w:rFonts w:ascii="Times New Roman" w:hAnsi="Times New Roman" w:cs="Times New Roman"/>
          <w:sz w:val="28"/>
          <w:szCs w:val="28"/>
        </w:rPr>
        <w:t xml:space="preserve">оим клиентам при осуществлении ими расчетов и получении кредита банку положено комиссионное вознаграждение в денежной форме. Возможна также бесплатная гарантийная деятельность, когда клиент выгоден для банка </w:t>
      </w:r>
      <w:proofErr w:type="gramStart"/>
      <w:r w:rsidRPr="00F316BA">
        <w:rPr>
          <w:rFonts w:ascii="Times New Roman" w:hAnsi="Times New Roman" w:cs="Times New Roman"/>
          <w:sz w:val="28"/>
          <w:szCs w:val="28"/>
        </w:rPr>
        <w:t>с точи</w:t>
      </w:r>
      <w:proofErr w:type="gramEnd"/>
      <w:r w:rsidRPr="00F316BA">
        <w:rPr>
          <w:rFonts w:ascii="Times New Roman" w:hAnsi="Times New Roman" w:cs="Times New Roman"/>
          <w:sz w:val="28"/>
          <w:szCs w:val="28"/>
        </w:rPr>
        <w:t xml:space="preserve"> зрения поддержания имиджа, получения выгодных услуг, привлечения ресурсов и.т.д.</w:t>
      </w:r>
    </w:p>
    <w:p w:rsidR="00F77870" w:rsidRPr="00F316BA" w:rsidRDefault="00F77870" w:rsidP="006B0C0B">
      <w:pPr>
        <w:spacing w:line="360" w:lineRule="auto"/>
        <w:jc w:val="both"/>
        <w:rPr>
          <w:rFonts w:ascii="Times New Roman" w:hAnsi="Times New Roman" w:cs="Times New Roman"/>
          <w:sz w:val="28"/>
          <w:szCs w:val="28"/>
        </w:rPr>
      </w:pPr>
      <w:r w:rsidRPr="00F316BA">
        <w:rPr>
          <w:rFonts w:ascii="Times New Roman" w:hAnsi="Times New Roman" w:cs="Times New Roman"/>
          <w:sz w:val="28"/>
          <w:szCs w:val="28"/>
        </w:rPr>
        <w:t>6.</w:t>
      </w:r>
      <w:proofErr w:type="gramStart"/>
      <w:r w:rsidRPr="00F316BA">
        <w:rPr>
          <w:rFonts w:ascii="Times New Roman" w:hAnsi="Times New Roman" w:cs="Times New Roman"/>
          <w:sz w:val="28"/>
          <w:szCs w:val="28"/>
        </w:rPr>
        <w:t>Бизнес</w:t>
      </w:r>
      <w:proofErr w:type="gramEnd"/>
      <w:r w:rsidRPr="00F316BA">
        <w:rPr>
          <w:rFonts w:ascii="Times New Roman" w:hAnsi="Times New Roman" w:cs="Times New Roman"/>
          <w:sz w:val="28"/>
          <w:szCs w:val="28"/>
        </w:rPr>
        <w:t xml:space="preserve"> связанный с привлечением вкладов и осуществлением операций по поручению вкладчиков, даёт возможность получать комиссионное вознаграждение за:</w:t>
      </w:r>
    </w:p>
    <w:p w:rsidR="00F77870" w:rsidRPr="00F316BA" w:rsidRDefault="00F77870" w:rsidP="006B0C0B">
      <w:pPr>
        <w:spacing w:line="360" w:lineRule="auto"/>
        <w:jc w:val="both"/>
        <w:rPr>
          <w:rFonts w:ascii="Times New Roman" w:hAnsi="Times New Roman" w:cs="Times New Roman"/>
          <w:sz w:val="28"/>
          <w:szCs w:val="28"/>
        </w:rPr>
      </w:pPr>
      <w:r w:rsidRPr="00F316BA">
        <w:rPr>
          <w:rFonts w:ascii="Times New Roman" w:hAnsi="Times New Roman" w:cs="Times New Roman"/>
          <w:sz w:val="28"/>
          <w:szCs w:val="28"/>
        </w:rPr>
        <w:t>Открытие, внедрение и закрытие счета</w:t>
      </w:r>
    </w:p>
    <w:p w:rsidR="00F77870" w:rsidRPr="00F316BA" w:rsidRDefault="00F77870" w:rsidP="006B0C0B">
      <w:pPr>
        <w:spacing w:line="360" w:lineRule="auto"/>
        <w:jc w:val="both"/>
        <w:rPr>
          <w:rFonts w:ascii="Times New Roman" w:hAnsi="Times New Roman" w:cs="Times New Roman"/>
          <w:sz w:val="28"/>
          <w:szCs w:val="28"/>
        </w:rPr>
      </w:pPr>
      <w:r w:rsidRPr="00F316BA">
        <w:rPr>
          <w:rFonts w:ascii="Times New Roman" w:hAnsi="Times New Roman" w:cs="Times New Roman"/>
          <w:sz w:val="28"/>
          <w:szCs w:val="28"/>
        </w:rPr>
        <w:t>Предоставление выписок об операциях по счету</w:t>
      </w:r>
    </w:p>
    <w:p w:rsidR="00F77870" w:rsidRPr="00F316BA" w:rsidRDefault="00F77870" w:rsidP="006B0C0B">
      <w:pPr>
        <w:spacing w:line="360" w:lineRule="auto"/>
        <w:jc w:val="both"/>
        <w:rPr>
          <w:rFonts w:ascii="Times New Roman" w:hAnsi="Times New Roman" w:cs="Times New Roman"/>
          <w:sz w:val="28"/>
          <w:szCs w:val="28"/>
        </w:rPr>
      </w:pPr>
      <w:r w:rsidRPr="00F316BA">
        <w:rPr>
          <w:rFonts w:ascii="Times New Roman" w:hAnsi="Times New Roman" w:cs="Times New Roman"/>
          <w:sz w:val="28"/>
          <w:szCs w:val="28"/>
        </w:rPr>
        <w:t>Совершение операций по выдаче наличных денег или расчетного характера (фиксированная комиссия за период – в абсолютной сумме, комиссия с оборота – в процентах от оборота)</w:t>
      </w:r>
    </w:p>
    <w:p w:rsidR="00F77870" w:rsidRPr="00F316BA" w:rsidRDefault="00F77870" w:rsidP="006B0C0B">
      <w:pPr>
        <w:spacing w:line="360" w:lineRule="auto"/>
        <w:jc w:val="both"/>
        <w:rPr>
          <w:rFonts w:ascii="Times New Roman" w:hAnsi="Times New Roman" w:cs="Times New Roman"/>
          <w:sz w:val="28"/>
          <w:szCs w:val="28"/>
        </w:rPr>
      </w:pPr>
      <w:r w:rsidRPr="00F316BA">
        <w:rPr>
          <w:rFonts w:ascii="Times New Roman" w:hAnsi="Times New Roman" w:cs="Times New Roman"/>
          <w:sz w:val="28"/>
          <w:szCs w:val="28"/>
        </w:rPr>
        <w:t>7.При корреспондентских отношениях с другими банками банк получает процент от кредитового сальдо на корреспондентском счете в другом банке или банковском объединении. Доход зависит от уровня процентной ставки</w:t>
      </w:r>
      <w:proofErr w:type="gramStart"/>
      <w:r w:rsidRPr="00F316BA">
        <w:rPr>
          <w:rFonts w:ascii="Times New Roman" w:hAnsi="Times New Roman" w:cs="Times New Roman"/>
          <w:sz w:val="28"/>
          <w:szCs w:val="28"/>
        </w:rPr>
        <w:t xml:space="preserve"> ,</w:t>
      </w:r>
      <w:proofErr w:type="gramEnd"/>
      <w:r w:rsidRPr="00F316BA">
        <w:rPr>
          <w:rFonts w:ascii="Times New Roman" w:hAnsi="Times New Roman" w:cs="Times New Roman"/>
          <w:sz w:val="28"/>
          <w:szCs w:val="28"/>
        </w:rPr>
        <w:t xml:space="preserve"> порядка начисления процента, размера и длительности кредитового сальдо.</w:t>
      </w:r>
    </w:p>
    <w:p w:rsidR="00F77870" w:rsidRPr="00F316BA" w:rsidRDefault="00F77870" w:rsidP="006B0C0B">
      <w:pPr>
        <w:spacing w:line="360" w:lineRule="auto"/>
        <w:jc w:val="both"/>
        <w:rPr>
          <w:rFonts w:ascii="Times New Roman" w:hAnsi="Times New Roman" w:cs="Times New Roman"/>
          <w:sz w:val="28"/>
          <w:szCs w:val="28"/>
        </w:rPr>
      </w:pPr>
      <w:r w:rsidRPr="00F316BA">
        <w:rPr>
          <w:rFonts w:ascii="Times New Roman" w:hAnsi="Times New Roman" w:cs="Times New Roman"/>
          <w:sz w:val="28"/>
          <w:szCs w:val="28"/>
        </w:rPr>
        <w:t>8.</w:t>
      </w:r>
      <w:r w:rsidR="00673D03" w:rsidRPr="00F316BA">
        <w:rPr>
          <w:rFonts w:ascii="Times New Roman" w:hAnsi="Times New Roman" w:cs="Times New Roman"/>
          <w:sz w:val="28"/>
          <w:szCs w:val="28"/>
        </w:rPr>
        <w:t xml:space="preserve">Оказание нетрадиционных банковских услуг. Речь идёт о доходе от лизинговых (лизинговые платежи, процентные платежи, комиссия за услуги), </w:t>
      </w:r>
      <w:r w:rsidR="00673D03" w:rsidRPr="00F316BA">
        <w:rPr>
          <w:rFonts w:ascii="Times New Roman" w:hAnsi="Times New Roman" w:cs="Times New Roman"/>
          <w:sz w:val="28"/>
          <w:szCs w:val="28"/>
        </w:rPr>
        <w:lastRenderedPageBreak/>
        <w:t>информационных, консультационных услуг, услуг по обучению клиентов и др.</w:t>
      </w:r>
    </w:p>
    <w:p w:rsidR="00673D03" w:rsidRPr="009A5A54" w:rsidRDefault="00673D03" w:rsidP="006B0C0B">
      <w:pPr>
        <w:spacing w:line="360" w:lineRule="auto"/>
        <w:jc w:val="both"/>
        <w:rPr>
          <w:rFonts w:ascii="Times New Roman" w:hAnsi="Times New Roman" w:cs="Times New Roman"/>
          <w:sz w:val="28"/>
          <w:szCs w:val="28"/>
        </w:rPr>
      </w:pPr>
      <w:r w:rsidRPr="00F316BA">
        <w:rPr>
          <w:rFonts w:ascii="Times New Roman" w:hAnsi="Times New Roman" w:cs="Times New Roman"/>
          <w:sz w:val="28"/>
          <w:szCs w:val="28"/>
        </w:rPr>
        <w:t>9.Доходы неординарного (непредвиденного) характера от разовых сделок по реализации имущества банка образуются в случае превышения рыночной цены над  балансовой оценкой. В противном случае операции связаны с расходом, который образует прямой убыток банка.</w:t>
      </w:r>
      <w:r w:rsidR="009A5A54" w:rsidRPr="009A5A54">
        <w:rPr>
          <w:rFonts w:ascii="Times New Roman" w:hAnsi="Times New Roman" w:cs="Times New Roman"/>
          <w:sz w:val="28"/>
          <w:szCs w:val="28"/>
        </w:rPr>
        <w:t>[2]</w:t>
      </w:r>
    </w:p>
    <w:p w:rsidR="00673D03" w:rsidRPr="00F316BA" w:rsidRDefault="00673D03" w:rsidP="006B0C0B">
      <w:pPr>
        <w:spacing w:line="360" w:lineRule="auto"/>
        <w:jc w:val="both"/>
        <w:rPr>
          <w:rFonts w:ascii="Times New Roman" w:hAnsi="Times New Roman" w:cs="Times New Roman"/>
          <w:sz w:val="28"/>
          <w:szCs w:val="28"/>
        </w:rPr>
      </w:pPr>
      <w:r w:rsidRPr="00F316BA">
        <w:rPr>
          <w:rFonts w:ascii="Times New Roman" w:hAnsi="Times New Roman" w:cs="Times New Roman"/>
          <w:sz w:val="28"/>
          <w:szCs w:val="28"/>
        </w:rPr>
        <w:t>Критериями классификации доходов банка являются виды банковского бизнеса, форма дохода, характер операции, степень стабильности, период, к которому относится доход, система учета доходов.</w:t>
      </w:r>
    </w:p>
    <w:p w:rsidR="007641B0" w:rsidRPr="00F316BA" w:rsidRDefault="00673D03" w:rsidP="006B0C0B">
      <w:pPr>
        <w:spacing w:line="360" w:lineRule="auto"/>
        <w:jc w:val="both"/>
        <w:rPr>
          <w:rFonts w:ascii="Times New Roman" w:hAnsi="Times New Roman" w:cs="Times New Roman"/>
          <w:sz w:val="28"/>
          <w:szCs w:val="28"/>
        </w:rPr>
      </w:pPr>
      <w:r w:rsidRPr="00F316BA">
        <w:rPr>
          <w:rFonts w:ascii="Times New Roman" w:hAnsi="Times New Roman" w:cs="Times New Roman"/>
          <w:sz w:val="28"/>
          <w:szCs w:val="28"/>
        </w:rPr>
        <w:t xml:space="preserve">По форме различают следующие доходы коммерческого банка: </w:t>
      </w:r>
      <w:proofErr w:type="gramStart"/>
      <w:r w:rsidRPr="00F316BA">
        <w:rPr>
          <w:rFonts w:ascii="Times New Roman" w:hAnsi="Times New Roman" w:cs="Times New Roman"/>
          <w:sz w:val="28"/>
          <w:szCs w:val="28"/>
        </w:rPr>
        <w:t>процентный</w:t>
      </w:r>
      <w:proofErr w:type="gramEnd"/>
      <w:r w:rsidRPr="00F316BA">
        <w:rPr>
          <w:rFonts w:ascii="Times New Roman" w:hAnsi="Times New Roman" w:cs="Times New Roman"/>
          <w:sz w:val="28"/>
          <w:szCs w:val="28"/>
        </w:rPr>
        <w:t>, в форме</w:t>
      </w:r>
      <w:r w:rsidR="007641B0" w:rsidRPr="00F316BA">
        <w:rPr>
          <w:rFonts w:ascii="Times New Roman" w:hAnsi="Times New Roman" w:cs="Times New Roman"/>
          <w:sz w:val="28"/>
          <w:szCs w:val="28"/>
        </w:rPr>
        <w:t xml:space="preserve"> комиссионного вознаграждения,</w:t>
      </w:r>
      <w:r w:rsidR="00DF1F13">
        <w:rPr>
          <w:rFonts w:ascii="Times New Roman" w:hAnsi="Times New Roman" w:cs="Times New Roman"/>
          <w:sz w:val="28"/>
          <w:szCs w:val="28"/>
        </w:rPr>
        <w:t xml:space="preserve"> прочие до</w:t>
      </w:r>
      <w:r w:rsidR="007641B0" w:rsidRPr="00F316BA">
        <w:rPr>
          <w:rFonts w:ascii="Times New Roman" w:hAnsi="Times New Roman" w:cs="Times New Roman"/>
          <w:sz w:val="28"/>
          <w:szCs w:val="28"/>
        </w:rPr>
        <w:t>ходы.</w:t>
      </w:r>
    </w:p>
    <w:p w:rsidR="007641B0" w:rsidRPr="00F316BA" w:rsidRDefault="007641B0" w:rsidP="006B0C0B">
      <w:pPr>
        <w:spacing w:line="360" w:lineRule="auto"/>
        <w:jc w:val="both"/>
        <w:rPr>
          <w:rFonts w:ascii="Times New Roman" w:hAnsi="Times New Roman" w:cs="Times New Roman"/>
          <w:sz w:val="28"/>
          <w:szCs w:val="28"/>
        </w:rPr>
      </w:pPr>
      <w:r w:rsidRPr="00F316BA">
        <w:rPr>
          <w:rFonts w:ascii="Times New Roman" w:hAnsi="Times New Roman" w:cs="Times New Roman"/>
          <w:sz w:val="28"/>
          <w:szCs w:val="28"/>
        </w:rPr>
        <w:t>Процентный доход может сочетаться с комиссией</w:t>
      </w:r>
    </w:p>
    <w:p w:rsidR="007641B0" w:rsidRPr="00F316BA" w:rsidRDefault="007641B0" w:rsidP="006B0C0B">
      <w:pPr>
        <w:spacing w:line="360" w:lineRule="auto"/>
        <w:jc w:val="both"/>
        <w:rPr>
          <w:rFonts w:ascii="Times New Roman" w:hAnsi="Times New Roman" w:cs="Times New Roman"/>
          <w:sz w:val="28"/>
          <w:szCs w:val="28"/>
        </w:rPr>
      </w:pPr>
      <w:r w:rsidRPr="00F316BA">
        <w:rPr>
          <w:rFonts w:ascii="Times New Roman" w:hAnsi="Times New Roman" w:cs="Times New Roman"/>
          <w:sz w:val="28"/>
          <w:szCs w:val="28"/>
        </w:rPr>
        <w:t>Доходы от услуг должны возмещать издержки банка, покрывать риски и создавать прибыль. Общей чертой всех форм дохода является их ценностный характер.</w:t>
      </w:r>
    </w:p>
    <w:p w:rsidR="007641B0" w:rsidRPr="00F316BA" w:rsidRDefault="007641B0" w:rsidP="006B0C0B">
      <w:pPr>
        <w:spacing w:line="360" w:lineRule="auto"/>
        <w:jc w:val="both"/>
        <w:rPr>
          <w:rFonts w:ascii="Times New Roman" w:hAnsi="Times New Roman" w:cs="Times New Roman"/>
          <w:sz w:val="28"/>
          <w:szCs w:val="28"/>
        </w:rPr>
      </w:pPr>
      <w:r w:rsidRPr="00F316BA">
        <w:rPr>
          <w:rFonts w:ascii="Times New Roman" w:hAnsi="Times New Roman" w:cs="Times New Roman"/>
          <w:sz w:val="28"/>
          <w:szCs w:val="28"/>
        </w:rPr>
        <w:t xml:space="preserve">По характеру операции доходы банка делятся на операционные и </w:t>
      </w:r>
      <w:proofErr w:type="spellStart"/>
      <w:r w:rsidRPr="00F316BA">
        <w:rPr>
          <w:rFonts w:ascii="Times New Roman" w:hAnsi="Times New Roman" w:cs="Times New Roman"/>
          <w:sz w:val="28"/>
          <w:szCs w:val="28"/>
        </w:rPr>
        <w:t>неоперационные</w:t>
      </w:r>
      <w:proofErr w:type="gramStart"/>
      <w:r w:rsidRPr="00F316BA">
        <w:rPr>
          <w:rFonts w:ascii="Times New Roman" w:hAnsi="Times New Roman" w:cs="Times New Roman"/>
          <w:sz w:val="28"/>
          <w:szCs w:val="28"/>
        </w:rPr>
        <w:t>.Т</w:t>
      </w:r>
      <w:proofErr w:type="gramEnd"/>
      <w:r w:rsidRPr="00F316BA">
        <w:rPr>
          <w:rFonts w:ascii="Times New Roman" w:hAnsi="Times New Roman" w:cs="Times New Roman"/>
          <w:sz w:val="28"/>
          <w:szCs w:val="28"/>
        </w:rPr>
        <w:t>ри</w:t>
      </w:r>
      <w:proofErr w:type="spellEnd"/>
      <w:r w:rsidRPr="00F316BA">
        <w:rPr>
          <w:rFonts w:ascii="Times New Roman" w:hAnsi="Times New Roman" w:cs="Times New Roman"/>
          <w:sz w:val="28"/>
          <w:szCs w:val="28"/>
        </w:rPr>
        <w:t xml:space="preserve"> группы доходов:</w:t>
      </w:r>
    </w:p>
    <w:p w:rsidR="00673D03" w:rsidRPr="00F316BA" w:rsidRDefault="00673D03" w:rsidP="006B0C0B">
      <w:pPr>
        <w:spacing w:line="360" w:lineRule="auto"/>
        <w:jc w:val="both"/>
        <w:rPr>
          <w:rFonts w:ascii="Times New Roman" w:hAnsi="Times New Roman" w:cs="Times New Roman"/>
          <w:sz w:val="28"/>
          <w:szCs w:val="28"/>
        </w:rPr>
      </w:pPr>
      <w:r w:rsidRPr="00F316BA">
        <w:rPr>
          <w:rFonts w:ascii="Times New Roman" w:hAnsi="Times New Roman" w:cs="Times New Roman"/>
          <w:sz w:val="28"/>
          <w:szCs w:val="28"/>
        </w:rPr>
        <w:t xml:space="preserve"> </w:t>
      </w:r>
      <w:r w:rsidR="007641B0" w:rsidRPr="00F316BA">
        <w:rPr>
          <w:rFonts w:ascii="Times New Roman" w:hAnsi="Times New Roman" w:cs="Times New Roman"/>
          <w:sz w:val="28"/>
          <w:szCs w:val="28"/>
        </w:rPr>
        <w:t xml:space="preserve">1.Доходы от банковских операций и других сделок: </w:t>
      </w:r>
    </w:p>
    <w:p w:rsidR="007641B0" w:rsidRPr="00F316BA" w:rsidRDefault="007641B0" w:rsidP="006B0C0B">
      <w:pPr>
        <w:spacing w:line="360" w:lineRule="auto"/>
        <w:jc w:val="both"/>
        <w:rPr>
          <w:rFonts w:ascii="Times New Roman" w:hAnsi="Times New Roman" w:cs="Times New Roman"/>
          <w:sz w:val="28"/>
          <w:szCs w:val="28"/>
        </w:rPr>
      </w:pPr>
      <w:r w:rsidRPr="00F316BA">
        <w:rPr>
          <w:rFonts w:ascii="Times New Roman" w:hAnsi="Times New Roman" w:cs="Times New Roman"/>
          <w:sz w:val="28"/>
          <w:szCs w:val="28"/>
        </w:rPr>
        <w:t>А) процентные доходы по ссудам и размещенным депозитам</w:t>
      </w:r>
    </w:p>
    <w:p w:rsidR="007641B0" w:rsidRPr="00F316BA" w:rsidRDefault="007641B0" w:rsidP="006B0C0B">
      <w:pPr>
        <w:spacing w:line="360" w:lineRule="auto"/>
        <w:jc w:val="both"/>
        <w:rPr>
          <w:rFonts w:ascii="Times New Roman" w:hAnsi="Times New Roman" w:cs="Times New Roman"/>
          <w:sz w:val="28"/>
          <w:szCs w:val="28"/>
        </w:rPr>
      </w:pPr>
      <w:r w:rsidRPr="00F316BA">
        <w:rPr>
          <w:rFonts w:ascii="Times New Roman" w:hAnsi="Times New Roman" w:cs="Times New Roman"/>
          <w:sz w:val="28"/>
          <w:szCs w:val="28"/>
        </w:rPr>
        <w:t>Б) процентные доходы от вложений в ценные бумаги</w:t>
      </w:r>
    </w:p>
    <w:p w:rsidR="007641B0" w:rsidRPr="00F316BA" w:rsidRDefault="007641B0" w:rsidP="006B0C0B">
      <w:pPr>
        <w:spacing w:line="360" w:lineRule="auto"/>
        <w:jc w:val="both"/>
        <w:rPr>
          <w:rFonts w:ascii="Times New Roman" w:hAnsi="Times New Roman" w:cs="Times New Roman"/>
          <w:sz w:val="28"/>
          <w:szCs w:val="28"/>
        </w:rPr>
      </w:pPr>
      <w:r w:rsidRPr="00F316BA">
        <w:rPr>
          <w:rFonts w:ascii="Times New Roman" w:hAnsi="Times New Roman" w:cs="Times New Roman"/>
          <w:sz w:val="28"/>
          <w:szCs w:val="28"/>
        </w:rPr>
        <w:t xml:space="preserve">В) доходы от других операций и сделок (купля-продажа валюты, выдача гарантий и </w:t>
      </w:r>
      <w:proofErr w:type="spellStart"/>
      <w:r w:rsidRPr="00F316BA">
        <w:rPr>
          <w:rFonts w:ascii="Times New Roman" w:hAnsi="Times New Roman" w:cs="Times New Roman"/>
          <w:sz w:val="28"/>
          <w:szCs w:val="28"/>
        </w:rPr>
        <w:t>т</w:t>
      </w:r>
      <w:proofErr w:type="gramStart"/>
      <w:r w:rsidRPr="00F316BA">
        <w:rPr>
          <w:rFonts w:ascii="Times New Roman" w:hAnsi="Times New Roman" w:cs="Times New Roman"/>
          <w:sz w:val="28"/>
          <w:szCs w:val="28"/>
        </w:rPr>
        <w:t>.д</w:t>
      </w:r>
      <w:proofErr w:type="spellEnd"/>
      <w:proofErr w:type="gramEnd"/>
      <w:r w:rsidRPr="00F316BA">
        <w:rPr>
          <w:rFonts w:ascii="Times New Roman" w:hAnsi="Times New Roman" w:cs="Times New Roman"/>
          <w:sz w:val="28"/>
          <w:szCs w:val="28"/>
        </w:rPr>
        <w:t>)</w:t>
      </w:r>
    </w:p>
    <w:p w:rsidR="007641B0" w:rsidRPr="00F316BA" w:rsidRDefault="007641B0" w:rsidP="006B0C0B">
      <w:pPr>
        <w:spacing w:line="360" w:lineRule="auto"/>
        <w:jc w:val="both"/>
        <w:rPr>
          <w:rFonts w:ascii="Times New Roman" w:hAnsi="Times New Roman" w:cs="Times New Roman"/>
          <w:sz w:val="28"/>
          <w:szCs w:val="28"/>
        </w:rPr>
      </w:pPr>
      <w:r w:rsidRPr="00F316BA">
        <w:rPr>
          <w:rFonts w:ascii="Times New Roman" w:hAnsi="Times New Roman" w:cs="Times New Roman"/>
          <w:sz w:val="28"/>
          <w:szCs w:val="28"/>
        </w:rPr>
        <w:t xml:space="preserve">2.Операционные доходы – это в основном доходы </w:t>
      </w:r>
      <w:proofErr w:type="gramStart"/>
      <w:r w:rsidRPr="00F316BA">
        <w:rPr>
          <w:rFonts w:ascii="Times New Roman" w:hAnsi="Times New Roman" w:cs="Times New Roman"/>
          <w:sz w:val="28"/>
          <w:szCs w:val="28"/>
        </w:rPr>
        <w:t>от</w:t>
      </w:r>
      <w:proofErr w:type="gramEnd"/>
      <w:r w:rsidRPr="00F316BA">
        <w:rPr>
          <w:rFonts w:ascii="Times New Roman" w:hAnsi="Times New Roman" w:cs="Times New Roman"/>
          <w:sz w:val="28"/>
          <w:szCs w:val="28"/>
        </w:rPr>
        <w:t>:</w:t>
      </w:r>
    </w:p>
    <w:p w:rsidR="007641B0" w:rsidRPr="00F316BA" w:rsidRDefault="007641B0" w:rsidP="006B0C0B">
      <w:pPr>
        <w:spacing w:line="360" w:lineRule="auto"/>
        <w:jc w:val="both"/>
        <w:rPr>
          <w:rFonts w:ascii="Times New Roman" w:hAnsi="Times New Roman" w:cs="Times New Roman"/>
          <w:sz w:val="28"/>
          <w:szCs w:val="28"/>
        </w:rPr>
      </w:pPr>
      <w:r w:rsidRPr="00F316BA">
        <w:rPr>
          <w:rFonts w:ascii="Times New Roman" w:hAnsi="Times New Roman" w:cs="Times New Roman"/>
          <w:sz w:val="28"/>
          <w:szCs w:val="28"/>
        </w:rPr>
        <w:t>А) Рыночных операций с ценными бумагами</w:t>
      </w:r>
    </w:p>
    <w:p w:rsidR="007641B0" w:rsidRPr="00F316BA" w:rsidRDefault="007641B0" w:rsidP="006B0C0B">
      <w:pPr>
        <w:spacing w:line="360" w:lineRule="auto"/>
        <w:jc w:val="both"/>
        <w:rPr>
          <w:rFonts w:ascii="Times New Roman" w:hAnsi="Times New Roman" w:cs="Times New Roman"/>
          <w:sz w:val="28"/>
          <w:szCs w:val="28"/>
        </w:rPr>
      </w:pPr>
      <w:r w:rsidRPr="00F316BA">
        <w:rPr>
          <w:rFonts w:ascii="Times New Roman" w:hAnsi="Times New Roman" w:cs="Times New Roman"/>
          <w:sz w:val="28"/>
          <w:szCs w:val="28"/>
        </w:rPr>
        <w:lastRenderedPageBreak/>
        <w:t>Б</w:t>
      </w:r>
      <w:proofErr w:type="gramStart"/>
      <w:r w:rsidRPr="00F316BA">
        <w:rPr>
          <w:rFonts w:ascii="Times New Roman" w:hAnsi="Times New Roman" w:cs="Times New Roman"/>
          <w:sz w:val="28"/>
          <w:szCs w:val="28"/>
        </w:rPr>
        <w:t>)У</w:t>
      </w:r>
      <w:proofErr w:type="gramEnd"/>
      <w:r w:rsidRPr="00F316BA">
        <w:rPr>
          <w:rFonts w:ascii="Times New Roman" w:hAnsi="Times New Roman" w:cs="Times New Roman"/>
          <w:sz w:val="28"/>
          <w:szCs w:val="28"/>
        </w:rPr>
        <w:t>частие в капитале других организаций</w:t>
      </w:r>
    </w:p>
    <w:p w:rsidR="007641B0" w:rsidRPr="00F316BA" w:rsidRDefault="007641B0" w:rsidP="006B0C0B">
      <w:pPr>
        <w:spacing w:line="360" w:lineRule="auto"/>
        <w:jc w:val="both"/>
        <w:rPr>
          <w:rFonts w:ascii="Times New Roman" w:hAnsi="Times New Roman" w:cs="Times New Roman"/>
          <w:sz w:val="28"/>
          <w:szCs w:val="28"/>
        </w:rPr>
      </w:pPr>
      <w:r w:rsidRPr="00F316BA">
        <w:rPr>
          <w:rFonts w:ascii="Times New Roman" w:hAnsi="Times New Roman" w:cs="Times New Roman"/>
          <w:sz w:val="28"/>
          <w:szCs w:val="28"/>
        </w:rPr>
        <w:t>В) положите</w:t>
      </w:r>
      <w:r w:rsidR="00DF1F13">
        <w:rPr>
          <w:rFonts w:ascii="Times New Roman" w:hAnsi="Times New Roman" w:cs="Times New Roman"/>
          <w:sz w:val="28"/>
          <w:szCs w:val="28"/>
        </w:rPr>
        <w:t>льной переоценки срочных сделок</w:t>
      </w:r>
    </w:p>
    <w:p w:rsidR="007641B0" w:rsidRPr="009A5A54" w:rsidRDefault="007641B0" w:rsidP="006B0C0B">
      <w:pPr>
        <w:spacing w:line="360" w:lineRule="auto"/>
        <w:jc w:val="both"/>
        <w:rPr>
          <w:rFonts w:ascii="Times New Roman" w:hAnsi="Times New Roman" w:cs="Times New Roman"/>
          <w:sz w:val="28"/>
          <w:szCs w:val="28"/>
          <w:lang w:val="en-US"/>
        </w:rPr>
      </w:pPr>
      <w:r w:rsidRPr="00F316BA">
        <w:rPr>
          <w:rFonts w:ascii="Times New Roman" w:hAnsi="Times New Roman" w:cs="Times New Roman"/>
          <w:sz w:val="28"/>
          <w:szCs w:val="28"/>
        </w:rPr>
        <w:t xml:space="preserve">3.Прочие доходы (штрафы, пени, неустойки от безвозмездно полученного имущества, списание кредиторской задолженности и др.) Прочие доходы имеют </w:t>
      </w:r>
      <w:proofErr w:type="spellStart"/>
      <w:r w:rsidRPr="00F316BA">
        <w:rPr>
          <w:rFonts w:ascii="Times New Roman" w:hAnsi="Times New Roman" w:cs="Times New Roman"/>
          <w:sz w:val="28"/>
          <w:szCs w:val="28"/>
        </w:rPr>
        <w:t>неоперационный</w:t>
      </w:r>
      <w:proofErr w:type="spellEnd"/>
      <w:r w:rsidRPr="00F316BA">
        <w:rPr>
          <w:rFonts w:ascii="Times New Roman" w:hAnsi="Times New Roman" w:cs="Times New Roman"/>
          <w:sz w:val="28"/>
          <w:szCs w:val="28"/>
        </w:rPr>
        <w:t xml:space="preserve"> характер.</w:t>
      </w:r>
      <w:r w:rsidR="009A5A54">
        <w:rPr>
          <w:rFonts w:ascii="Times New Roman" w:hAnsi="Times New Roman" w:cs="Times New Roman"/>
          <w:sz w:val="28"/>
          <w:szCs w:val="28"/>
          <w:lang w:val="en-US"/>
        </w:rPr>
        <w:t>[2]</w:t>
      </w:r>
    </w:p>
    <w:p w:rsidR="007641B0" w:rsidRPr="009A5A54" w:rsidRDefault="00F316BA" w:rsidP="006B0C0B">
      <w:pPr>
        <w:spacing w:line="360" w:lineRule="auto"/>
        <w:jc w:val="both"/>
        <w:rPr>
          <w:rFonts w:ascii="Times New Roman" w:hAnsi="Times New Roman" w:cs="Times New Roman"/>
          <w:sz w:val="28"/>
          <w:szCs w:val="28"/>
        </w:rPr>
      </w:pPr>
      <w:r w:rsidRPr="00F316BA">
        <w:rPr>
          <w:rFonts w:ascii="Times New Roman" w:hAnsi="Times New Roman" w:cs="Times New Roman"/>
          <w:sz w:val="28"/>
          <w:szCs w:val="28"/>
        </w:rPr>
        <w:t>По времени получения доходы делятся на доходы текущего периода и доходы будущих периодов, по степени стабильности – на стабильные и нестабильные доходы. Относительно стабильными называются процентные и беспроцентные доходы от банковских услуг, нестабильными – доходы от операций с ценными бумагами на вторичном рынке и от непредвиденных (неординарных) операций.</w:t>
      </w:r>
      <w:r w:rsidR="009A5A54" w:rsidRPr="009A5A54">
        <w:rPr>
          <w:rFonts w:ascii="Times New Roman" w:hAnsi="Times New Roman" w:cs="Times New Roman"/>
          <w:sz w:val="28"/>
          <w:szCs w:val="28"/>
        </w:rPr>
        <w:t>[7]</w:t>
      </w:r>
    </w:p>
    <w:p w:rsidR="00F316BA" w:rsidRDefault="00F316BA" w:rsidP="006B0C0B">
      <w:pPr>
        <w:spacing w:line="360" w:lineRule="auto"/>
        <w:jc w:val="both"/>
        <w:rPr>
          <w:rFonts w:ascii="Times New Roman" w:hAnsi="Times New Roman" w:cs="Times New Roman"/>
          <w:sz w:val="28"/>
          <w:szCs w:val="28"/>
        </w:rPr>
      </w:pPr>
    </w:p>
    <w:p w:rsidR="00F316BA" w:rsidRDefault="00F316BA" w:rsidP="006B0C0B">
      <w:pPr>
        <w:spacing w:line="360" w:lineRule="auto"/>
        <w:jc w:val="both"/>
        <w:rPr>
          <w:rFonts w:ascii="Times New Roman" w:hAnsi="Times New Roman" w:cs="Times New Roman"/>
          <w:sz w:val="28"/>
          <w:szCs w:val="28"/>
        </w:rPr>
      </w:pPr>
    </w:p>
    <w:p w:rsidR="00F316BA" w:rsidRDefault="00F316BA" w:rsidP="006B0C0B">
      <w:pPr>
        <w:spacing w:line="360" w:lineRule="auto"/>
        <w:jc w:val="both"/>
        <w:rPr>
          <w:rFonts w:ascii="Times New Roman" w:hAnsi="Times New Roman" w:cs="Times New Roman"/>
          <w:sz w:val="28"/>
          <w:szCs w:val="28"/>
        </w:rPr>
      </w:pPr>
    </w:p>
    <w:p w:rsidR="00F316BA" w:rsidRDefault="00F316BA" w:rsidP="006B0C0B">
      <w:pPr>
        <w:spacing w:line="360" w:lineRule="auto"/>
        <w:jc w:val="both"/>
        <w:rPr>
          <w:rFonts w:ascii="Times New Roman" w:hAnsi="Times New Roman" w:cs="Times New Roman"/>
          <w:sz w:val="28"/>
          <w:szCs w:val="28"/>
        </w:rPr>
      </w:pPr>
    </w:p>
    <w:p w:rsidR="00F316BA" w:rsidRDefault="00F316BA" w:rsidP="006B0C0B">
      <w:pPr>
        <w:spacing w:line="360" w:lineRule="auto"/>
        <w:jc w:val="both"/>
        <w:rPr>
          <w:rFonts w:ascii="Times New Roman" w:hAnsi="Times New Roman" w:cs="Times New Roman"/>
          <w:sz w:val="28"/>
          <w:szCs w:val="28"/>
        </w:rPr>
      </w:pPr>
    </w:p>
    <w:p w:rsidR="00F316BA" w:rsidRDefault="00F316BA" w:rsidP="006B0C0B">
      <w:pPr>
        <w:spacing w:line="360" w:lineRule="auto"/>
        <w:jc w:val="both"/>
        <w:rPr>
          <w:rFonts w:ascii="Times New Roman" w:hAnsi="Times New Roman" w:cs="Times New Roman"/>
          <w:sz w:val="28"/>
          <w:szCs w:val="28"/>
        </w:rPr>
      </w:pPr>
    </w:p>
    <w:p w:rsidR="00F316BA" w:rsidRDefault="00F316BA" w:rsidP="006B0C0B">
      <w:pPr>
        <w:spacing w:line="360" w:lineRule="auto"/>
        <w:jc w:val="both"/>
        <w:rPr>
          <w:rFonts w:ascii="Times New Roman" w:hAnsi="Times New Roman" w:cs="Times New Roman"/>
          <w:sz w:val="28"/>
          <w:szCs w:val="28"/>
        </w:rPr>
      </w:pPr>
    </w:p>
    <w:p w:rsidR="00F316BA" w:rsidRDefault="00F316BA" w:rsidP="006B0C0B">
      <w:pPr>
        <w:spacing w:line="360" w:lineRule="auto"/>
        <w:jc w:val="both"/>
        <w:rPr>
          <w:rFonts w:ascii="Times New Roman" w:hAnsi="Times New Roman" w:cs="Times New Roman"/>
          <w:sz w:val="28"/>
          <w:szCs w:val="28"/>
        </w:rPr>
      </w:pPr>
    </w:p>
    <w:p w:rsidR="00F316BA" w:rsidRDefault="00F316BA" w:rsidP="006B0C0B">
      <w:pPr>
        <w:spacing w:line="360" w:lineRule="auto"/>
        <w:jc w:val="both"/>
        <w:rPr>
          <w:rFonts w:ascii="Times New Roman" w:hAnsi="Times New Roman" w:cs="Times New Roman"/>
          <w:sz w:val="28"/>
          <w:szCs w:val="28"/>
        </w:rPr>
      </w:pPr>
    </w:p>
    <w:p w:rsidR="00F316BA" w:rsidRDefault="00F316BA" w:rsidP="006B0C0B">
      <w:pPr>
        <w:spacing w:line="360" w:lineRule="auto"/>
        <w:jc w:val="both"/>
        <w:rPr>
          <w:rFonts w:ascii="Times New Roman" w:hAnsi="Times New Roman" w:cs="Times New Roman"/>
          <w:sz w:val="28"/>
          <w:szCs w:val="28"/>
        </w:rPr>
      </w:pPr>
    </w:p>
    <w:p w:rsidR="00F316BA" w:rsidRDefault="00F316BA" w:rsidP="006B0C0B">
      <w:pPr>
        <w:spacing w:line="360" w:lineRule="auto"/>
        <w:jc w:val="both"/>
        <w:rPr>
          <w:rFonts w:ascii="Times New Roman" w:hAnsi="Times New Roman" w:cs="Times New Roman"/>
          <w:sz w:val="28"/>
          <w:szCs w:val="28"/>
        </w:rPr>
      </w:pPr>
    </w:p>
    <w:p w:rsidR="00F316BA" w:rsidRDefault="00F316BA" w:rsidP="006B0C0B">
      <w:pPr>
        <w:spacing w:line="360" w:lineRule="auto"/>
        <w:jc w:val="both"/>
        <w:rPr>
          <w:rFonts w:ascii="Times New Roman" w:hAnsi="Times New Roman" w:cs="Times New Roman"/>
          <w:sz w:val="28"/>
          <w:szCs w:val="28"/>
        </w:rPr>
      </w:pPr>
    </w:p>
    <w:p w:rsidR="00F316BA" w:rsidRPr="00DF1F13" w:rsidRDefault="00DF1F13" w:rsidP="006B0C0B">
      <w:pPr>
        <w:spacing w:line="360" w:lineRule="auto"/>
        <w:jc w:val="center"/>
        <w:rPr>
          <w:rFonts w:ascii="Times New Roman" w:hAnsi="Times New Roman" w:cs="Times New Roman"/>
          <w:sz w:val="32"/>
          <w:szCs w:val="32"/>
        </w:rPr>
      </w:pPr>
      <w:r w:rsidRPr="00DF1F13">
        <w:rPr>
          <w:rFonts w:ascii="Times New Roman" w:hAnsi="Times New Roman" w:cs="Times New Roman"/>
          <w:sz w:val="32"/>
          <w:szCs w:val="32"/>
        </w:rPr>
        <w:lastRenderedPageBreak/>
        <w:t>1.2</w:t>
      </w:r>
      <w:r>
        <w:rPr>
          <w:rFonts w:ascii="Times New Roman" w:hAnsi="Times New Roman" w:cs="Times New Roman"/>
          <w:sz w:val="32"/>
          <w:szCs w:val="32"/>
        </w:rPr>
        <w:t xml:space="preserve"> </w:t>
      </w:r>
      <w:r w:rsidR="00F316BA" w:rsidRPr="00DF1F13">
        <w:rPr>
          <w:rFonts w:ascii="Times New Roman" w:hAnsi="Times New Roman" w:cs="Times New Roman"/>
          <w:sz w:val="32"/>
          <w:szCs w:val="32"/>
        </w:rPr>
        <w:t>Распределение доходов</w:t>
      </w:r>
    </w:p>
    <w:p w:rsidR="00F316BA" w:rsidRDefault="00F316BA" w:rsidP="006B0C0B">
      <w:pPr>
        <w:spacing w:line="360" w:lineRule="auto"/>
        <w:jc w:val="both"/>
        <w:rPr>
          <w:rFonts w:ascii="Times New Roman" w:hAnsi="Times New Roman" w:cs="Times New Roman"/>
          <w:sz w:val="28"/>
          <w:szCs w:val="28"/>
        </w:rPr>
      </w:pPr>
      <w:r>
        <w:rPr>
          <w:rFonts w:ascii="Times New Roman" w:hAnsi="Times New Roman" w:cs="Times New Roman"/>
          <w:sz w:val="28"/>
          <w:szCs w:val="28"/>
        </w:rPr>
        <w:t>Расходы коммерческого банка можно классифицировать по характеру операций, форме, способу учёта, к которому они относятся, по способу ограничения</w:t>
      </w:r>
    </w:p>
    <w:p w:rsidR="00F316BA" w:rsidRDefault="00663063" w:rsidP="006B0C0B">
      <w:pPr>
        <w:spacing w:line="360" w:lineRule="auto"/>
        <w:jc w:val="both"/>
        <w:rPr>
          <w:rFonts w:ascii="Times New Roman" w:hAnsi="Times New Roman" w:cs="Times New Roman"/>
          <w:sz w:val="28"/>
          <w:szCs w:val="28"/>
        </w:rPr>
      </w:pPr>
      <w:r>
        <w:rPr>
          <w:rFonts w:ascii="Times New Roman" w:hAnsi="Times New Roman" w:cs="Times New Roman"/>
          <w:sz w:val="28"/>
          <w:szCs w:val="28"/>
        </w:rPr>
        <w:t>По характеру операций расходы банка группируются следующим образом:</w:t>
      </w:r>
    </w:p>
    <w:p w:rsidR="00663063" w:rsidRDefault="00663063" w:rsidP="006B0C0B">
      <w:pPr>
        <w:pStyle w:val="a3"/>
        <w:numPr>
          <w:ilvl w:val="0"/>
          <w:numId w:val="1"/>
        </w:numPr>
        <w:spacing w:line="360" w:lineRule="auto"/>
        <w:jc w:val="both"/>
        <w:rPr>
          <w:rFonts w:ascii="Times New Roman" w:hAnsi="Times New Roman" w:cs="Times New Roman"/>
          <w:sz w:val="28"/>
          <w:szCs w:val="28"/>
        </w:rPr>
      </w:pPr>
      <w:r>
        <w:rPr>
          <w:rFonts w:ascii="Times New Roman" w:hAnsi="Times New Roman" w:cs="Times New Roman"/>
          <w:sz w:val="28"/>
          <w:szCs w:val="28"/>
        </w:rPr>
        <w:t>Операционные</w:t>
      </w:r>
    </w:p>
    <w:p w:rsidR="00663063" w:rsidRDefault="00663063" w:rsidP="006B0C0B">
      <w:pPr>
        <w:pStyle w:val="a3"/>
        <w:numPr>
          <w:ilvl w:val="0"/>
          <w:numId w:val="1"/>
        </w:numPr>
        <w:spacing w:line="360" w:lineRule="auto"/>
        <w:jc w:val="both"/>
        <w:rPr>
          <w:rFonts w:ascii="Times New Roman" w:hAnsi="Times New Roman" w:cs="Times New Roman"/>
          <w:sz w:val="28"/>
          <w:szCs w:val="28"/>
        </w:rPr>
      </w:pPr>
      <w:r>
        <w:rPr>
          <w:rFonts w:ascii="Times New Roman" w:hAnsi="Times New Roman" w:cs="Times New Roman"/>
          <w:sz w:val="28"/>
          <w:szCs w:val="28"/>
        </w:rPr>
        <w:t>Расходы по обеспечению хозяйственной деятельности банка</w:t>
      </w:r>
    </w:p>
    <w:p w:rsidR="00663063" w:rsidRDefault="00663063" w:rsidP="006B0C0B">
      <w:pPr>
        <w:pStyle w:val="a3"/>
        <w:numPr>
          <w:ilvl w:val="0"/>
          <w:numId w:val="1"/>
        </w:numPr>
        <w:spacing w:line="360" w:lineRule="auto"/>
        <w:jc w:val="both"/>
        <w:rPr>
          <w:rFonts w:ascii="Times New Roman" w:hAnsi="Times New Roman" w:cs="Times New Roman"/>
          <w:sz w:val="28"/>
          <w:szCs w:val="28"/>
        </w:rPr>
      </w:pPr>
      <w:r>
        <w:rPr>
          <w:rFonts w:ascii="Times New Roman" w:hAnsi="Times New Roman" w:cs="Times New Roman"/>
          <w:sz w:val="28"/>
          <w:szCs w:val="28"/>
        </w:rPr>
        <w:t>Расходы по оплате труда персонала банка</w:t>
      </w:r>
    </w:p>
    <w:p w:rsidR="00663063" w:rsidRDefault="00663063" w:rsidP="006B0C0B">
      <w:pPr>
        <w:pStyle w:val="a3"/>
        <w:numPr>
          <w:ilvl w:val="0"/>
          <w:numId w:val="1"/>
        </w:numPr>
        <w:spacing w:line="360" w:lineRule="auto"/>
        <w:jc w:val="both"/>
        <w:rPr>
          <w:rFonts w:ascii="Times New Roman" w:hAnsi="Times New Roman" w:cs="Times New Roman"/>
          <w:sz w:val="28"/>
          <w:szCs w:val="28"/>
        </w:rPr>
      </w:pPr>
      <w:r>
        <w:rPr>
          <w:rFonts w:ascii="Times New Roman" w:hAnsi="Times New Roman" w:cs="Times New Roman"/>
          <w:sz w:val="28"/>
          <w:szCs w:val="28"/>
        </w:rPr>
        <w:t>Расходы по уплате налогов</w:t>
      </w:r>
    </w:p>
    <w:p w:rsidR="00663063" w:rsidRDefault="00663063" w:rsidP="006B0C0B">
      <w:pPr>
        <w:pStyle w:val="a3"/>
        <w:numPr>
          <w:ilvl w:val="0"/>
          <w:numId w:val="1"/>
        </w:numPr>
        <w:spacing w:line="360" w:lineRule="auto"/>
        <w:jc w:val="both"/>
        <w:rPr>
          <w:rFonts w:ascii="Times New Roman" w:hAnsi="Times New Roman" w:cs="Times New Roman"/>
          <w:sz w:val="28"/>
          <w:szCs w:val="28"/>
        </w:rPr>
      </w:pPr>
      <w:r>
        <w:rPr>
          <w:rFonts w:ascii="Times New Roman" w:hAnsi="Times New Roman" w:cs="Times New Roman"/>
          <w:sz w:val="28"/>
          <w:szCs w:val="28"/>
        </w:rPr>
        <w:t>Отчисления в специальные резервы</w:t>
      </w:r>
    </w:p>
    <w:p w:rsidR="00663063" w:rsidRDefault="00663063" w:rsidP="006B0C0B">
      <w:pPr>
        <w:pStyle w:val="a3"/>
        <w:numPr>
          <w:ilvl w:val="0"/>
          <w:numId w:val="1"/>
        </w:numPr>
        <w:spacing w:line="360" w:lineRule="auto"/>
        <w:jc w:val="both"/>
        <w:rPr>
          <w:rFonts w:ascii="Times New Roman" w:hAnsi="Times New Roman" w:cs="Times New Roman"/>
          <w:sz w:val="28"/>
          <w:szCs w:val="28"/>
        </w:rPr>
      </w:pPr>
      <w:r w:rsidRPr="00663063">
        <w:rPr>
          <w:rFonts w:ascii="Times New Roman" w:hAnsi="Times New Roman" w:cs="Times New Roman"/>
          <w:sz w:val="28"/>
          <w:szCs w:val="28"/>
        </w:rPr>
        <w:t>Прочие расходы</w:t>
      </w:r>
      <w:r>
        <w:rPr>
          <w:rFonts w:ascii="Times New Roman" w:hAnsi="Times New Roman" w:cs="Times New Roman"/>
          <w:sz w:val="28"/>
          <w:szCs w:val="28"/>
        </w:rPr>
        <w:t xml:space="preserve"> </w:t>
      </w:r>
      <w:r w:rsidR="009A5A54">
        <w:rPr>
          <w:rFonts w:ascii="Times New Roman" w:hAnsi="Times New Roman" w:cs="Times New Roman"/>
          <w:sz w:val="28"/>
          <w:szCs w:val="28"/>
          <w:lang w:val="en-US"/>
        </w:rPr>
        <w:t>[9]</w:t>
      </w:r>
    </w:p>
    <w:p w:rsidR="00663063" w:rsidRDefault="009A5A54" w:rsidP="006B0C0B">
      <w:pPr>
        <w:spacing w:line="360" w:lineRule="auto"/>
        <w:ind w:left="360"/>
        <w:jc w:val="both"/>
        <w:rPr>
          <w:rFonts w:ascii="Times New Roman" w:hAnsi="Times New Roman" w:cs="Times New Roman"/>
          <w:sz w:val="28"/>
          <w:szCs w:val="28"/>
        </w:rPr>
      </w:pPr>
      <w:r w:rsidRPr="009A5A54">
        <w:rPr>
          <w:rFonts w:ascii="Times New Roman" w:hAnsi="Times New Roman" w:cs="Times New Roman"/>
          <w:sz w:val="28"/>
          <w:szCs w:val="28"/>
        </w:rPr>
        <w:t>1)</w:t>
      </w:r>
      <w:r w:rsidR="00663063">
        <w:rPr>
          <w:rFonts w:ascii="Times New Roman" w:hAnsi="Times New Roman" w:cs="Times New Roman"/>
          <w:sz w:val="28"/>
          <w:szCs w:val="28"/>
        </w:rPr>
        <w:t>К операционным относятся расходы прямо связанные с банковскими операциями:</w:t>
      </w:r>
    </w:p>
    <w:p w:rsidR="00663063" w:rsidRPr="009A5A54" w:rsidRDefault="009A5A54" w:rsidP="009A5A54">
      <w:pPr>
        <w:spacing w:line="360" w:lineRule="auto"/>
        <w:ind w:left="360"/>
        <w:jc w:val="both"/>
        <w:rPr>
          <w:rFonts w:ascii="Times New Roman" w:hAnsi="Times New Roman" w:cs="Times New Roman"/>
          <w:sz w:val="28"/>
          <w:szCs w:val="28"/>
        </w:rPr>
      </w:pPr>
      <w:r>
        <w:rPr>
          <w:rFonts w:ascii="Times New Roman" w:hAnsi="Times New Roman" w:cs="Times New Roman"/>
          <w:sz w:val="28"/>
          <w:szCs w:val="28"/>
        </w:rPr>
        <w:t>А</w:t>
      </w:r>
      <w:proofErr w:type="gramStart"/>
      <w:r>
        <w:rPr>
          <w:rFonts w:ascii="Times New Roman" w:hAnsi="Times New Roman" w:cs="Times New Roman"/>
          <w:sz w:val="28"/>
          <w:szCs w:val="28"/>
        </w:rPr>
        <w:t>)</w:t>
      </w:r>
      <w:r w:rsidR="00663063" w:rsidRPr="009A5A54">
        <w:rPr>
          <w:rFonts w:ascii="Times New Roman" w:hAnsi="Times New Roman" w:cs="Times New Roman"/>
          <w:sz w:val="28"/>
          <w:szCs w:val="28"/>
        </w:rPr>
        <w:t>У</w:t>
      </w:r>
      <w:proofErr w:type="gramEnd"/>
      <w:r w:rsidR="00663063" w:rsidRPr="009A5A54">
        <w:rPr>
          <w:rFonts w:ascii="Times New Roman" w:hAnsi="Times New Roman" w:cs="Times New Roman"/>
          <w:sz w:val="28"/>
          <w:szCs w:val="28"/>
        </w:rPr>
        <w:t>плата процентов за привлеченные банком ресурсы на основе депозитных и кредитных операций и выпуска ценных бумаг</w:t>
      </w:r>
    </w:p>
    <w:p w:rsidR="00663063" w:rsidRPr="009A5A54" w:rsidRDefault="009A5A54" w:rsidP="009A5A54">
      <w:pPr>
        <w:spacing w:line="360" w:lineRule="auto"/>
        <w:ind w:left="360"/>
        <w:jc w:val="both"/>
        <w:rPr>
          <w:rFonts w:ascii="Times New Roman" w:hAnsi="Times New Roman" w:cs="Times New Roman"/>
          <w:sz w:val="28"/>
          <w:szCs w:val="28"/>
        </w:rPr>
      </w:pPr>
      <w:r>
        <w:rPr>
          <w:rFonts w:ascii="Times New Roman" w:hAnsi="Times New Roman" w:cs="Times New Roman"/>
          <w:sz w:val="28"/>
          <w:szCs w:val="28"/>
        </w:rPr>
        <w:t>Б</w:t>
      </w:r>
      <w:proofErr w:type="gramStart"/>
      <w:r>
        <w:rPr>
          <w:rFonts w:ascii="Times New Roman" w:hAnsi="Times New Roman" w:cs="Times New Roman"/>
          <w:sz w:val="28"/>
          <w:szCs w:val="28"/>
        </w:rPr>
        <w:t>)</w:t>
      </w:r>
      <w:r w:rsidR="00663063" w:rsidRPr="009A5A54">
        <w:rPr>
          <w:rFonts w:ascii="Times New Roman" w:hAnsi="Times New Roman" w:cs="Times New Roman"/>
          <w:sz w:val="28"/>
          <w:szCs w:val="28"/>
        </w:rPr>
        <w:t>К</w:t>
      </w:r>
      <w:proofErr w:type="gramEnd"/>
      <w:r w:rsidR="00663063" w:rsidRPr="009A5A54">
        <w:rPr>
          <w:rFonts w:ascii="Times New Roman" w:hAnsi="Times New Roman" w:cs="Times New Roman"/>
          <w:sz w:val="28"/>
          <w:szCs w:val="28"/>
        </w:rPr>
        <w:t>омиссия, уплаченная банком по операциям с ценными бумагами, с иностранной валютой, по кассовым и расчетным операциям, за инкассацию</w:t>
      </w:r>
    </w:p>
    <w:p w:rsidR="00663063" w:rsidRPr="009A5A54" w:rsidRDefault="009A5A54" w:rsidP="009A5A54">
      <w:pPr>
        <w:spacing w:line="360" w:lineRule="auto"/>
        <w:ind w:left="360"/>
        <w:jc w:val="both"/>
        <w:rPr>
          <w:rFonts w:ascii="Times New Roman" w:hAnsi="Times New Roman" w:cs="Times New Roman"/>
          <w:sz w:val="28"/>
          <w:szCs w:val="28"/>
        </w:rPr>
      </w:pPr>
      <w:r>
        <w:rPr>
          <w:rFonts w:ascii="Times New Roman" w:hAnsi="Times New Roman" w:cs="Times New Roman"/>
          <w:sz w:val="28"/>
          <w:szCs w:val="28"/>
        </w:rPr>
        <w:t>В</w:t>
      </w:r>
      <w:proofErr w:type="gramStart"/>
      <w:r>
        <w:rPr>
          <w:rFonts w:ascii="Times New Roman" w:hAnsi="Times New Roman" w:cs="Times New Roman"/>
          <w:sz w:val="28"/>
          <w:szCs w:val="28"/>
        </w:rPr>
        <w:t>)</w:t>
      </w:r>
      <w:r w:rsidR="00663063" w:rsidRPr="009A5A54">
        <w:rPr>
          <w:rFonts w:ascii="Times New Roman" w:hAnsi="Times New Roman" w:cs="Times New Roman"/>
          <w:sz w:val="28"/>
          <w:szCs w:val="28"/>
        </w:rPr>
        <w:t>П</w:t>
      </w:r>
      <w:proofErr w:type="gramEnd"/>
      <w:r w:rsidR="00663063" w:rsidRPr="009A5A54">
        <w:rPr>
          <w:rFonts w:ascii="Times New Roman" w:hAnsi="Times New Roman" w:cs="Times New Roman"/>
          <w:sz w:val="28"/>
          <w:szCs w:val="28"/>
        </w:rPr>
        <w:t xml:space="preserve">рочие операционные расходы (дисконтный расход по векселям, отрицательный результат по переоценке ценных бумаг и счетов в иностранной валюте, расход (убыток) от перепродажи ценных бумаг, по операциям с драгметаллами и </w:t>
      </w:r>
      <w:proofErr w:type="spellStart"/>
      <w:r w:rsidR="00663063" w:rsidRPr="009A5A54">
        <w:rPr>
          <w:rFonts w:ascii="Times New Roman" w:hAnsi="Times New Roman" w:cs="Times New Roman"/>
          <w:sz w:val="28"/>
          <w:szCs w:val="28"/>
        </w:rPr>
        <w:t>т.д</w:t>
      </w:r>
      <w:proofErr w:type="spellEnd"/>
      <w:r w:rsidR="00663063" w:rsidRPr="009A5A54">
        <w:rPr>
          <w:rFonts w:ascii="Times New Roman" w:hAnsi="Times New Roman" w:cs="Times New Roman"/>
          <w:sz w:val="28"/>
          <w:szCs w:val="28"/>
        </w:rPr>
        <w:t>)</w:t>
      </w:r>
      <w:r w:rsidRPr="009A5A54">
        <w:rPr>
          <w:rFonts w:ascii="Times New Roman" w:hAnsi="Times New Roman" w:cs="Times New Roman"/>
          <w:sz w:val="28"/>
          <w:szCs w:val="28"/>
        </w:rPr>
        <w:t>[6]</w:t>
      </w:r>
    </w:p>
    <w:p w:rsidR="00663063" w:rsidRDefault="00663063" w:rsidP="006B0C0B">
      <w:pPr>
        <w:spacing w:line="360" w:lineRule="auto"/>
        <w:ind w:left="360"/>
        <w:jc w:val="both"/>
        <w:rPr>
          <w:rFonts w:ascii="Times New Roman" w:hAnsi="Times New Roman" w:cs="Times New Roman"/>
          <w:sz w:val="28"/>
          <w:szCs w:val="28"/>
        </w:rPr>
      </w:pPr>
      <w:r w:rsidRPr="009A5A54">
        <w:rPr>
          <w:rFonts w:ascii="Times New Roman" w:hAnsi="Times New Roman" w:cs="Times New Roman"/>
          <w:sz w:val="28"/>
          <w:szCs w:val="28"/>
        </w:rPr>
        <w:t>2)</w:t>
      </w:r>
      <w:r>
        <w:rPr>
          <w:rFonts w:ascii="Times New Roman" w:hAnsi="Times New Roman" w:cs="Times New Roman"/>
          <w:sz w:val="28"/>
          <w:szCs w:val="28"/>
        </w:rPr>
        <w:t xml:space="preserve"> Расходы по обеспечению хозяйственной деятельности банка включают</w:t>
      </w:r>
      <w:r w:rsidR="002B1435">
        <w:rPr>
          <w:rFonts w:ascii="Times New Roman" w:hAnsi="Times New Roman" w:cs="Times New Roman"/>
          <w:sz w:val="28"/>
          <w:szCs w:val="28"/>
        </w:rPr>
        <w:t>:</w:t>
      </w:r>
    </w:p>
    <w:p w:rsidR="002B1435" w:rsidRDefault="002B1435" w:rsidP="006B0C0B">
      <w:pPr>
        <w:spacing w:line="360" w:lineRule="auto"/>
        <w:ind w:left="360"/>
        <w:jc w:val="both"/>
        <w:rPr>
          <w:rFonts w:ascii="Times New Roman" w:hAnsi="Times New Roman" w:cs="Times New Roman"/>
          <w:sz w:val="28"/>
          <w:szCs w:val="28"/>
        </w:rPr>
      </w:pPr>
      <w:r>
        <w:rPr>
          <w:rFonts w:ascii="Times New Roman" w:hAnsi="Times New Roman" w:cs="Times New Roman"/>
          <w:sz w:val="28"/>
          <w:szCs w:val="28"/>
        </w:rPr>
        <w:t>А) Амортизацию основных средств и нематериальных активов</w:t>
      </w:r>
    </w:p>
    <w:p w:rsidR="002B1435" w:rsidRDefault="002B1435" w:rsidP="006B0C0B">
      <w:pPr>
        <w:spacing w:line="360" w:lineRule="auto"/>
        <w:ind w:left="360"/>
        <w:jc w:val="both"/>
        <w:rPr>
          <w:rFonts w:ascii="Times New Roman" w:hAnsi="Times New Roman" w:cs="Times New Roman"/>
          <w:sz w:val="28"/>
          <w:szCs w:val="28"/>
        </w:rPr>
      </w:pPr>
      <w:r>
        <w:rPr>
          <w:rFonts w:ascii="Times New Roman" w:hAnsi="Times New Roman" w:cs="Times New Roman"/>
          <w:sz w:val="28"/>
          <w:szCs w:val="28"/>
        </w:rPr>
        <w:t>Б) Расходы по аренде</w:t>
      </w:r>
      <w:proofErr w:type="gramStart"/>
      <w:r>
        <w:rPr>
          <w:rFonts w:ascii="Times New Roman" w:hAnsi="Times New Roman" w:cs="Times New Roman"/>
          <w:sz w:val="28"/>
          <w:szCs w:val="28"/>
        </w:rPr>
        <w:t xml:space="preserve"> ,</w:t>
      </w:r>
      <w:proofErr w:type="gramEnd"/>
      <w:r>
        <w:rPr>
          <w:rFonts w:ascii="Times New Roman" w:hAnsi="Times New Roman" w:cs="Times New Roman"/>
          <w:sz w:val="28"/>
          <w:szCs w:val="28"/>
        </w:rPr>
        <w:t xml:space="preserve"> ремонту оборудования</w:t>
      </w:r>
    </w:p>
    <w:p w:rsidR="002B1435" w:rsidRDefault="002B1435" w:rsidP="006B0C0B">
      <w:pPr>
        <w:spacing w:line="360" w:lineRule="auto"/>
        <w:ind w:left="360"/>
        <w:jc w:val="both"/>
        <w:rPr>
          <w:rFonts w:ascii="Times New Roman" w:hAnsi="Times New Roman" w:cs="Times New Roman"/>
          <w:sz w:val="28"/>
          <w:szCs w:val="28"/>
        </w:rPr>
      </w:pPr>
      <w:r>
        <w:rPr>
          <w:rFonts w:ascii="Times New Roman" w:hAnsi="Times New Roman" w:cs="Times New Roman"/>
          <w:sz w:val="28"/>
          <w:szCs w:val="28"/>
        </w:rPr>
        <w:lastRenderedPageBreak/>
        <w:t>В) Канцелярские расходы</w:t>
      </w:r>
    </w:p>
    <w:p w:rsidR="002B1435" w:rsidRDefault="002B1435" w:rsidP="006B0C0B">
      <w:pPr>
        <w:spacing w:line="360" w:lineRule="auto"/>
        <w:ind w:left="360"/>
        <w:jc w:val="both"/>
        <w:rPr>
          <w:rFonts w:ascii="Times New Roman" w:hAnsi="Times New Roman" w:cs="Times New Roman"/>
          <w:sz w:val="28"/>
          <w:szCs w:val="28"/>
        </w:rPr>
      </w:pPr>
      <w:r>
        <w:rPr>
          <w:rFonts w:ascii="Times New Roman" w:hAnsi="Times New Roman" w:cs="Times New Roman"/>
          <w:sz w:val="28"/>
          <w:szCs w:val="28"/>
        </w:rPr>
        <w:t>Г) расходы по содержанию автотранспорта</w:t>
      </w:r>
    </w:p>
    <w:p w:rsidR="002B1435" w:rsidRDefault="002B1435" w:rsidP="006B0C0B">
      <w:pPr>
        <w:spacing w:line="360" w:lineRule="auto"/>
        <w:ind w:left="360"/>
        <w:jc w:val="both"/>
        <w:rPr>
          <w:rFonts w:ascii="Times New Roman" w:hAnsi="Times New Roman" w:cs="Times New Roman"/>
          <w:sz w:val="28"/>
          <w:szCs w:val="28"/>
        </w:rPr>
      </w:pPr>
      <w:r>
        <w:rPr>
          <w:rFonts w:ascii="Times New Roman" w:hAnsi="Times New Roman" w:cs="Times New Roman"/>
          <w:sz w:val="28"/>
          <w:szCs w:val="28"/>
        </w:rPr>
        <w:t>Д) Расходы по приобретению спецодежды</w:t>
      </w:r>
    </w:p>
    <w:p w:rsidR="002B1435" w:rsidRDefault="002B1435" w:rsidP="006B0C0B">
      <w:pPr>
        <w:spacing w:line="360" w:lineRule="auto"/>
        <w:ind w:left="360"/>
        <w:jc w:val="both"/>
        <w:rPr>
          <w:rFonts w:ascii="Times New Roman" w:hAnsi="Times New Roman" w:cs="Times New Roman"/>
          <w:sz w:val="28"/>
          <w:szCs w:val="28"/>
        </w:rPr>
      </w:pPr>
      <w:r>
        <w:rPr>
          <w:rFonts w:ascii="Times New Roman" w:hAnsi="Times New Roman" w:cs="Times New Roman"/>
          <w:sz w:val="28"/>
          <w:szCs w:val="28"/>
        </w:rPr>
        <w:t>Е) эксплуатационные расходы по содержанию зданий</w:t>
      </w:r>
    </w:p>
    <w:p w:rsidR="002B1435" w:rsidRDefault="002B1435" w:rsidP="006B0C0B">
      <w:pPr>
        <w:spacing w:line="360" w:lineRule="auto"/>
        <w:ind w:left="360"/>
        <w:jc w:val="both"/>
        <w:rPr>
          <w:rFonts w:ascii="Times New Roman" w:hAnsi="Times New Roman" w:cs="Times New Roman"/>
          <w:sz w:val="28"/>
          <w:szCs w:val="28"/>
        </w:rPr>
      </w:pPr>
      <w:r>
        <w:rPr>
          <w:rFonts w:ascii="Times New Roman" w:hAnsi="Times New Roman" w:cs="Times New Roman"/>
          <w:sz w:val="28"/>
          <w:szCs w:val="28"/>
        </w:rPr>
        <w:t>ж</w:t>
      </w:r>
      <w:r w:rsidRPr="002E2031">
        <w:rPr>
          <w:rFonts w:ascii="Times New Roman" w:hAnsi="Times New Roman" w:cs="Times New Roman"/>
          <w:sz w:val="28"/>
          <w:szCs w:val="28"/>
        </w:rPr>
        <w:t xml:space="preserve">) </w:t>
      </w:r>
      <w:r>
        <w:rPr>
          <w:rFonts w:ascii="Times New Roman" w:hAnsi="Times New Roman" w:cs="Times New Roman"/>
          <w:sz w:val="28"/>
          <w:szCs w:val="28"/>
        </w:rPr>
        <w:t>прочие расходы</w:t>
      </w:r>
    </w:p>
    <w:p w:rsidR="002B1435" w:rsidRDefault="002B1435" w:rsidP="006B0C0B">
      <w:pPr>
        <w:spacing w:line="360" w:lineRule="auto"/>
        <w:ind w:left="360"/>
        <w:jc w:val="both"/>
        <w:rPr>
          <w:rFonts w:ascii="Times New Roman" w:hAnsi="Times New Roman" w:cs="Times New Roman"/>
          <w:sz w:val="28"/>
          <w:szCs w:val="28"/>
        </w:rPr>
      </w:pPr>
      <w:r>
        <w:rPr>
          <w:rFonts w:ascii="Times New Roman" w:hAnsi="Times New Roman" w:cs="Times New Roman"/>
          <w:sz w:val="28"/>
          <w:szCs w:val="28"/>
        </w:rPr>
        <w:t>3) Расходы по оплате труда персонала банка включает заработную плату, премии, начисления на заработную плату.</w:t>
      </w:r>
    </w:p>
    <w:p w:rsidR="002B1435" w:rsidRDefault="002B1435" w:rsidP="006B0C0B">
      <w:pPr>
        <w:spacing w:line="360" w:lineRule="auto"/>
        <w:ind w:left="360"/>
        <w:jc w:val="both"/>
        <w:rPr>
          <w:rFonts w:ascii="Times New Roman" w:hAnsi="Times New Roman" w:cs="Times New Roman"/>
          <w:sz w:val="28"/>
          <w:szCs w:val="28"/>
        </w:rPr>
      </w:pPr>
      <w:r>
        <w:rPr>
          <w:rFonts w:ascii="Times New Roman" w:hAnsi="Times New Roman" w:cs="Times New Roman"/>
          <w:sz w:val="28"/>
          <w:szCs w:val="28"/>
        </w:rPr>
        <w:t xml:space="preserve">4) Расходы по уплате налогов связаны с налогами на имущество, </w:t>
      </w:r>
      <w:proofErr w:type="gramStart"/>
      <w:r>
        <w:rPr>
          <w:rFonts w:ascii="Times New Roman" w:hAnsi="Times New Roman" w:cs="Times New Roman"/>
          <w:sz w:val="28"/>
          <w:szCs w:val="28"/>
        </w:rPr>
        <w:t>земельным</w:t>
      </w:r>
      <w:proofErr w:type="gramEnd"/>
      <w:r>
        <w:rPr>
          <w:rFonts w:ascii="Times New Roman" w:hAnsi="Times New Roman" w:cs="Times New Roman"/>
          <w:sz w:val="28"/>
          <w:szCs w:val="28"/>
        </w:rPr>
        <w:t>. На владельца автотранспортных средств, на пользователя автодорог и другими налогами, относящимися на себестоимость банковских операций, т.е. отражаемыми на расходных счетах банка</w:t>
      </w:r>
    </w:p>
    <w:p w:rsidR="002B1435" w:rsidRPr="002B1435" w:rsidRDefault="00DF1F13" w:rsidP="006B0C0B">
      <w:pPr>
        <w:spacing w:line="360" w:lineRule="auto"/>
        <w:ind w:left="360"/>
        <w:jc w:val="both"/>
        <w:rPr>
          <w:rFonts w:ascii="Times New Roman" w:hAnsi="Times New Roman" w:cs="Times New Roman"/>
          <w:sz w:val="28"/>
          <w:szCs w:val="28"/>
        </w:rPr>
      </w:pPr>
      <w:r>
        <w:rPr>
          <w:rFonts w:ascii="Times New Roman" w:hAnsi="Times New Roman" w:cs="Times New Roman"/>
          <w:sz w:val="28"/>
          <w:szCs w:val="28"/>
        </w:rPr>
        <w:t>5)</w:t>
      </w:r>
      <w:r w:rsidR="002B1435">
        <w:rPr>
          <w:rFonts w:ascii="Times New Roman" w:hAnsi="Times New Roman" w:cs="Times New Roman"/>
          <w:sz w:val="28"/>
          <w:szCs w:val="28"/>
        </w:rPr>
        <w:t>Отчисления в специальные резервы нужны для покрытия возможных потерь от обесценивания ценных бумаг, по ссудам, убытков по прочим активным операциям</w:t>
      </w:r>
      <w:r>
        <w:rPr>
          <w:rFonts w:ascii="Times New Roman" w:hAnsi="Times New Roman" w:cs="Times New Roman"/>
          <w:sz w:val="28"/>
          <w:szCs w:val="28"/>
        </w:rPr>
        <w:t xml:space="preserve"> и дебиторской задолженности.</w:t>
      </w:r>
    </w:p>
    <w:p w:rsidR="002B1435" w:rsidRPr="009A5A54" w:rsidRDefault="00DF1F13" w:rsidP="006B0C0B">
      <w:pPr>
        <w:spacing w:line="360" w:lineRule="auto"/>
        <w:ind w:left="360"/>
        <w:jc w:val="both"/>
        <w:rPr>
          <w:rFonts w:ascii="Times New Roman" w:hAnsi="Times New Roman" w:cs="Times New Roman"/>
          <w:sz w:val="28"/>
          <w:szCs w:val="28"/>
        </w:rPr>
      </w:pPr>
      <w:r>
        <w:rPr>
          <w:rFonts w:ascii="Times New Roman" w:hAnsi="Times New Roman" w:cs="Times New Roman"/>
          <w:sz w:val="28"/>
          <w:szCs w:val="28"/>
        </w:rPr>
        <w:t>6) Прочие расходы банка разнообразны по составу (расходы на рекламу, командировочные и представительские расходы на подготовку кадров, расходы по аудиторским проверкам и др.)</w:t>
      </w:r>
      <w:r w:rsidR="009A5A54" w:rsidRPr="009A5A54">
        <w:rPr>
          <w:rFonts w:ascii="Times New Roman" w:hAnsi="Times New Roman" w:cs="Times New Roman"/>
          <w:sz w:val="28"/>
          <w:szCs w:val="28"/>
        </w:rPr>
        <w:t>[5]</w:t>
      </w:r>
    </w:p>
    <w:p w:rsidR="00DF1F13" w:rsidRDefault="00DF1F13" w:rsidP="006B0C0B">
      <w:pPr>
        <w:spacing w:line="360" w:lineRule="auto"/>
        <w:ind w:left="360"/>
        <w:jc w:val="both"/>
        <w:rPr>
          <w:rFonts w:ascii="Times New Roman" w:hAnsi="Times New Roman" w:cs="Times New Roman"/>
          <w:sz w:val="28"/>
          <w:szCs w:val="28"/>
        </w:rPr>
      </w:pPr>
    </w:p>
    <w:p w:rsidR="00DF1F13" w:rsidRDefault="00DF1F13" w:rsidP="006B0C0B">
      <w:pPr>
        <w:spacing w:line="360" w:lineRule="auto"/>
        <w:ind w:left="360"/>
        <w:jc w:val="both"/>
        <w:rPr>
          <w:rFonts w:ascii="Times New Roman" w:hAnsi="Times New Roman" w:cs="Times New Roman"/>
          <w:sz w:val="28"/>
          <w:szCs w:val="28"/>
        </w:rPr>
      </w:pPr>
    </w:p>
    <w:p w:rsidR="00DF1F13" w:rsidRDefault="00DF1F13" w:rsidP="006B0C0B">
      <w:pPr>
        <w:spacing w:line="360" w:lineRule="auto"/>
        <w:ind w:left="360"/>
        <w:jc w:val="both"/>
        <w:rPr>
          <w:rFonts w:ascii="Times New Roman" w:hAnsi="Times New Roman" w:cs="Times New Roman"/>
          <w:sz w:val="28"/>
          <w:szCs w:val="28"/>
        </w:rPr>
      </w:pPr>
    </w:p>
    <w:p w:rsidR="00DF1F13" w:rsidRDefault="00DF1F13" w:rsidP="006B0C0B">
      <w:pPr>
        <w:spacing w:line="360" w:lineRule="auto"/>
        <w:ind w:left="360"/>
        <w:jc w:val="both"/>
        <w:rPr>
          <w:rFonts w:ascii="Times New Roman" w:hAnsi="Times New Roman" w:cs="Times New Roman"/>
          <w:sz w:val="28"/>
          <w:szCs w:val="28"/>
        </w:rPr>
      </w:pPr>
    </w:p>
    <w:p w:rsidR="00DF1F13" w:rsidRDefault="00DF1F13" w:rsidP="006B0C0B">
      <w:pPr>
        <w:spacing w:line="360" w:lineRule="auto"/>
        <w:ind w:left="360"/>
        <w:jc w:val="both"/>
        <w:rPr>
          <w:rFonts w:ascii="Times New Roman" w:hAnsi="Times New Roman" w:cs="Times New Roman"/>
          <w:sz w:val="28"/>
          <w:szCs w:val="28"/>
        </w:rPr>
      </w:pPr>
    </w:p>
    <w:p w:rsidR="00DF1F13" w:rsidRDefault="00DF1F13" w:rsidP="006B0C0B">
      <w:pPr>
        <w:spacing w:line="360" w:lineRule="auto"/>
        <w:ind w:left="360"/>
        <w:jc w:val="both"/>
        <w:rPr>
          <w:rFonts w:ascii="Times New Roman" w:hAnsi="Times New Roman" w:cs="Times New Roman"/>
          <w:sz w:val="28"/>
          <w:szCs w:val="28"/>
        </w:rPr>
      </w:pPr>
    </w:p>
    <w:p w:rsidR="00DF1F13" w:rsidRDefault="00DF1F13" w:rsidP="006B0C0B">
      <w:pPr>
        <w:spacing w:line="360" w:lineRule="auto"/>
        <w:ind w:left="360"/>
        <w:jc w:val="both"/>
        <w:rPr>
          <w:rFonts w:ascii="Times New Roman" w:hAnsi="Times New Roman" w:cs="Times New Roman"/>
          <w:sz w:val="28"/>
          <w:szCs w:val="28"/>
        </w:rPr>
      </w:pPr>
    </w:p>
    <w:p w:rsidR="00DF1F13" w:rsidRDefault="00DF1F13" w:rsidP="006B0C0B">
      <w:pPr>
        <w:spacing w:line="360" w:lineRule="auto"/>
        <w:ind w:left="360"/>
        <w:jc w:val="center"/>
        <w:rPr>
          <w:rFonts w:ascii="Times New Roman" w:hAnsi="Times New Roman" w:cs="Times New Roman"/>
          <w:sz w:val="32"/>
          <w:szCs w:val="32"/>
        </w:rPr>
      </w:pPr>
      <w:r w:rsidRPr="006B0C0B">
        <w:rPr>
          <w:rFonts w:ascii="Times New Roman" w:hAnsi="Times New Roman" w:cs="Times New Roman"/>
          <w:sz w:val="32"/>
          <w:szCs w:val="32"/>
        </w:rPr>
        <w:lastRenderedPageBreak/>
        <w:t>2.Зеркальный кред</w:t>
      </w:r>
      <w:r w:rsidR="006B0C0B">
        <w:rPr>
          <w:rFonts w:ascii="Times New Roman" w:hAnsi="Times New Roman" w:cs="Times New Roman"/>
          <w:sz w:val="32"/>
          <w:szCs w:val="32"/>
        </w:rPr>
        <w:t>ит и открытая кредитная</w:t>
      </w:r>
      <w:r w:rsidRPr="006B0C0B">
        <w:rPr>
          <w:rFonts w:ascii="Times New Roman" w:hAnsi="Times New Roman" w:cs="Times New Roman"/>
          <w:sz w:val="32"/>
          <w:szCs w:val="32"/>
        </w:rPr>
        <w:t xml:space="preserve"> линия</w:t>
      </w:r>
    </w:p>
    <w:p w:rsidR="006B0C0B" w:rsidRPr="006B0C0B" w:rsidRDefault="006B0C0B" w:rsidP="006B0C0B">
      <w:pPr>
        <w:spacing w:line="360" w:lineRule="auto"/>
        <w:ind w:left="360"/>
        <w:jc w:val="center"/>
        <w:rPr>
          <w:rFonts w:ascii="Times New Roman" w:hAnsi="Times New Roman" w:cs="Times New Roman"/>
          <w:sz w:val="32"/>
          <w:szCs w:val="32"/>
        </w:rPr>
      </w:pPr>
      <w:r>
        <w:rPr>
          <w:rFonts w:ascii="Times New Roman" w:hAnsi="Times New Roman" w:cs="Times New Roman"/>
          <w:sz w:val="32"/>
          <w:szCs w:val="32"/>
        </w:rPr>
        <w:t xml:space="preserve">2.1 </w:t>
      </w:r>
      <w:proofErr w:type="spellStart"/>
      <w:r>
        <w:rPr>
          <w:rFonts w:ascii="Times New Roman" w:hAnsi="Times New Roman" w:cs="Times New Roman"/>
          <w:sz w:val="32"/>
          <w:szCs w:val="32"/>
        </w:rPr>
        <w:t>Партисипационный</w:t>
      </w:r>
      <w:proofErr w:type="spellEnd"/>
      <w:r>
        <w:rPr>
          <w:rFonts w:ascii="Times New Roman" w:hAnsi="Times New Roman" w:cs="Times New Roman"/>
          <w:sz w:val="32"/>
          <w:szCs w:val="32"/>
        </w:rPr>
        <w:t xml:space="preserve"> кредит. Зеркальный кредит</w:t>
      </w:r>
    </w:p>
    <w:p w:rsidR="00DF1F13" w:rsidRPr="009A5A54" w:rsidRDefault="00DF1F13" w:rsidP="006B0C0B">
      <w:pPr>
        <w:spacing w:line="360" w:lineRule="auto"/>
        <w:ind w:left="360"/>
        <w:jc w:val="both"/>
        <w:rPr>
          <w:rFonts w:ascii="Times New Roman" w:hAnsi="Times New Roman" w:cs="Times New Roman"/>
          <w:sz w:val="28"/>
          <w:szCs w:val="28"/>
          <w:lang w:val="en-US"/>
        </w:rPr>
      </w:pPr>
      <w:r w:rsidRPr="00DF1F13">
        <w:rPr>
          <w:rFonts w:ascii="Times New Roman" w:hAnsi="Times New Roman" w:cs="Times New Roman"/>
          <w:color w:val="000000"/>
          <w:sz w:val="28"/>
          <w:szCs w:val="28"/>
        </w:rPr>
        <w:t xml:space="preserve">ПАРТИСИПАЦИОННЫЙ КРЕДИТ обладает всеми вышеперечисленными характеристиками </w:t>
      </w:r>
      <w:proofErr w:type="spellStart"/>
      <w:r w:rsidRPr="00DF1F13">
        <w:rPr>
          <w:rFonts w:ascii="Times New Roman" w:hAnsi="Times New Roman" w:cs="Times New Roman"/>
          <w:color w:val="000000"/>
          <w:sz w:val="28"/>
          <w:szCs w:val="28"/>
        </w:rPr>
        <w:t>субординированного</w:t>
      </w:r>
      <w:proofErr w:type="spellEnd"/>
      <w:r w:rsidRPr="00DF1F13">
        <w:rPr>
          <w:rFonts w:ascii="Times New Roman" w:hAnsi="Times New Roman" w:cs="Times New Roman"/>
          <w:color w:val="000000"/>
          <w:sz w:val="28"/>
          <w:szCs w:val="28"/>
        </w:rPr>
        <w:t xml:space="preserve"> займа, но имеет ряд отличительных черт. Фактически он является скрытым увеличением собственного капитала банка, что объясняет в тексте соответствующего соглашения норму о возможном выпуске в пользу кредитора дополнительного количества акций заемщика. </w:t>
      </w:r>
      <w:proofErr w:type="spellStart"/>
      <w:r w:rsidRPr="00DF1F13">
        <w:rPr>
          <w:rFonts w:ascii="Times New Roman" w:hAnsi="Times New Roman" w:cs="Times New Roman"/>
          <w:color w:val="000000"/>
          <w:sz w:val="28"/>
          <w:szCs w:val="28"/>
        </w:rPr>
        <w:t>Партисипационный</w:t>
      </w:r>
      <w:proofErr w:type="spellEnd"/>
      <w:r w:rsidRPr="00DF1F13">
        <w:rPr>
          <w:rFonts w:ascii="Times New Roman" w:hAnsi="Times New Roman" w:cs="Times New Roman"/>
          <w:color w:val="000000"/>
          <w:sz w:val="28"/>
          <w:szCs w:val="28"/>
        </w:rPr>
        <w:t xml:space="preserve"> кредит может рассматриваться как одна из форм межбанковских инвестиций и единственная кредитная сделка, которая может не иметь срока.</w:t>
      </w:r>
      <w:r w:rsidRPr="00DF1F13">
        <w:rPr>
          <w:rStyle w:val="apple-converted-space"/>
          <w:rFonts w:ascii="Times New Roman" w:hAnsi="Times New Roman" w:cs="Times New Roman"/>
          <w:color w:val="000000"/>
          <w:sz w:val="28"/>
          <w:szCs w:val="28"/>
        </w:rPr>
        <w:t> </w:t>
      </w:r>
      <w:r w:rsidRPr="00DF1F13">
        <w:rPr>
          <w:rFonts w:ascii="Times New Roman" w:hAnsi="Times New Roman" w:cs="Times New Roman"/>
          <w:color w:val="000000"/>
          <w:sz w:val="28"/>
          <w:szCs w:val="28"/>
        </w:rPr>
        <w:br/>
        <w:t xml:space="preserve">Широкие возможности </w:t>
      </w:r>
      <w:proofErr w:type="spellStart"/>
      <w:r w:rsidRPr="00DF1F13">
        <w:rPr>
          <w:rFonts w:ascii="Times New Roman" w:hAnsi="Times New Roman" w:cs="Times New Roman"/>
          <w:color w:val="000000"/>
          <w:sz w:val="28"/>
          <w:szCs w:val="28"/>
        </w:rPr>
        <w:t>субординированного</w:t>
      </w:r>
      <w:proofErr w:type="spellEnd"/>
      <w:r w:rsidRPr="00DF1F13">
        <w:rPr>
          <w:rFonts w:ascii="Times New Roman" w:hAnsi="Times New Roman" w:cs="Times New Roman"/>
          <w:color w:val="000000"/>
          <w:sz w:val="28"/>
          <w:szCs w:val="28"/>
        </w:rPr>
        <w:t xml:space="preserve"> займа и </w:t>
      </w:r>
      <w:proofErr w:type="spellStart"/>
      <w:r w:rsidRPr="00DF1F13">
        <w:rPr>
          <w:rFonts w:ascii="Times New Roman" w:hAnsi="Times New Roman" w:cs="Times New Roman"/>
          <w:color w:val="000000"/>
          <w:sz w:val="28"/>
          <w:szCs w:val="28"/>
        </w:rPr>
        <w:t>партисипационного</w:t>
      </w:r>
      <w:proofErr w:type="spellEnd"/>
      <w:r w:rsidRPr="00DF1F13">
        <w:rPr>
          <w:rFonts w:ascii="Times New Roman" w:hAnsi="Times New Roman" w:cs="Times New Roman"/>
          <w:color w:val="000000"/>
          <w:sz w:val="28"/>
          <w:szCs w:val="28"/>
        </w:rPr>
        <w:t xml:space="preserve"> кредита предопределили очень жесткую регламентацию условий такого привлечения, а иногда и прямой запрет подобных операций (Германия). В тех государствах, законодательством которых разрешается привлечение этих займов (Англия, Франция и др.), их использование и погашение осуществляется только с письменного согласия валютных властей страны.</w:t>
      </w:r>
      <w:r w:rsidRPr="00DF1F13">
        <w:rPr>
          <w:rStyle w:val="apple-converted-space"/>
          <w:rFonts w:ascii="Times New Roman" w:hAnsi="Times New Roman" w:cs="Times New Roman"/>
          <w:color w:val="000000"/>
          <w:sz w:val="28"/>
          <w:szCs w:val="28"/>
        </w:rPr>
        <w:t> </w:t>
      </w:r>
      <w:r w:rsidRPr="00DF1F13">
        <w:rPr>
          <w:rFonts w:ascii="Times New Roman" w:hAnsi="Times New Roman" w:cs="Times New Roman"/>
          <w:color w:val="000000"/>
          <w:sz w:val="28"/>
          <w:szCs w:val="28"/>
        </w:rPr>
        <w:br/>
        <w:t xml:space="preserve">Иногда, в целях поддержания двусторонних взаимоотношений при невозможности осуществления двусторонней сделки (например, по достижении лимита кредитования одного заемщика), стороны могут воспользоваться так называемой “ЗЕРКАЛЬНОЙ СДЕЛКОЙ”. Указанная операция представляет собой предоставление кредита через третий банк, при котором реальный кредитор рефинансирует официального на условиях, полностью соответствующему “зеркальному” соглашению между официальным кредитором и реальным заемщиком. При этом целевой характер операции проявляется в учете официального кредитора, так как конкретной статье привлечения соответствует </w:t>
      </w:r>
      <w:proofErr w:type="spellStart"/>
      <w:r w:rsidRPr="00DF1F13">
        <w:rPr>
          <w:rFonts w:ascii="Times New Roman" w:hAnsi="Times New Roman" w:cs="Times New Roman"/>
          <w:color w:val="000000"/>
          <w:sz w:val="28"/>
          <w:szCs w:val="28"/>
        </w:rPr>
        <w:t>контрстатья</w:t>
      </w:r>
      <w:proofErr w:type="spellEnd"/>
      <w:r w:rsidRPr="00DF1F13">
        <w:rPr>
          <w:rFonts w:ascii="Times New Roman" w:hAnsi="Times New Roman" w:cs="Times New Roman"/>
          <w:color w:val="000000"/>
          <w:sz w:val="28"/>
          <w:szCs w:val="28"/>
        </w:rPr>
        <w:t xml:space="preserve"> размещения средств.</w:t>
      </w:r>
      <w:r w:rsidRPr="00DF1F13">
        <w:rPr>
          <w:rStyle w:val="apple-converted-space"/>
          <w:rFonts w:ascii="Times New Roman" w:hAnsi="Times New Roman" w:cs="Times New Roman"/>
          <w:color w:val="000000"/>
          <w:sz w:val="28"/>
          <w:szCs w:val="28"/>
        </w:rPr>
        <w:t> </w:t>
      </w:r>
      <w:r w:rsidRPr="00DF1F13">
        <w:rPr>
          <w:rFonts w:ascii="Times New Roman" w:hAnsi="Times New Roman" w:cs="Times New Roman"/>
          <w:color w:val="000000"/>
          <w:sz w:val="28"/>
          <w:szCs w:val="28"/>
        </w:rPr>
        <w:br/>
      </w:r>
      <w:r w:rsidRPr="00DF1F13">
        <w:rPr>
          <w:rFonts w:ascii="Times New Roman" w:hAnsi="Times New Roman" w:cs="Times New Roman"/>
          <w:color w:val="000000"/>
          <w:sz w:val="28"/>
          <w:szCs w:val="28"/>
        </w:rPr>
        <w:lastRenderedPageBreak/>
        <w:br/>
        <w:t xml:space="preserve">Выгодой официального кредитора является разница между стоимостью привлеченного и стоимостью размещенного кредита в размере от 1/16 до 1/8% </w:t>
      </w:r>
      <w:proofErr w:type="gramStart"/>
      <w:r w:rsidRPr="00DF1F13">
        <w:rPr>
          <w:rFonts w:ascii="Times New Roman" w:hAnsi="Times New Roman" w:cs="Times New Roman"/>
          <w:color w:val="000000"/>
          <w:sz w:val="28"/>
          <w:szCs w:val="28"/>
        </w:rPr>
        <w:t>годовых</w:t>
      </w:r>
      <w:proofErr w:type="gramEnd"/>
      <w:r w:rsidRPr="00DF1F13">
        <w:rPr>
          <w:rFonts w:ascii="Times New Roman" w:hAnsi="Times New Roman" w:cs="Times New Roman"/>
          <w:color w:val="000000"/>
          <w:sz w:val="28"/>
          <w:szCs w:val="28"/>
        </w:rPr>
        <w:t xml:space="preserve">. Во всем остальном рефинансирование официального кредитора конгруэнтно. Соглашение по рефинансированию официального кредитора обычно включает следующую норму: “Обязательства заемщика перед кредитором ограничены суммами, поступающими </w:t>
      </w:r>
      <w:proofErr w:type="gramStart"/>
      <w:r w:rsidRPr="00DF1F13">
        <w:rPr>
          <w:rFonts w:ascii="Times New Roman" w:hAnsi="Times New Roman" w:cs="Times New Roman"/>
          <w:color w:val="000000"/>
          <w:sz w:val="28"/>
          <w:szCs w:val="28"/>
        </w:rPr>
        <w:t>от</w:t>
      </w:r>
      <w:proofErr w:type="gramEnd"/>
      <w:r w:rsidRPr="00DF1F13">
        <w:rPr>
          <w:rFonts w:ascii="Times New Roman" w:hAnsi="Times New Roman" w:cs="Times New Roman"/>
          <w:color w:val="000000"/>
          <w:sz w:val="28"/>
          <w:szCs w:val="28"/>
        </w:rPr>
        <w:t xml:space="preserve"> (</w:t>
      </w:r>
      <w:proofErr w:type="gramStart"/>
      <w:r w:rsidRPr="00DF1F13">
        <w:rPr>
          <w:rFonts w:ascii="Times New Roman" w:hAnsi="Times New Roman" w:cs="Times New Roman"/>
          <w:color w:val="000000"/>
          <w:sz w:val="28"/>
          <w:szCs w:val="28"/>
        </w:rPr>
        <w:t>имя</w:t>
      </w:r>
      <w:proofErr w:type="gramEnd"/>
      <w:r w:rsidRPr="00DF1F13">
        <w:rPr>
          <w:rFonts w:ascii="Times New Roman" w:hAnsi="Times New Roman" w:cs="Times New Roman"/>
          <w:color w:val="000000"/>
          <w:sz w:val="28"/>
          <w:szCs w:val="28"/>
        </w:rPr>
        <w:t xml:space="preserve"> банка) на основании соглашения от (дата соглашения)”. Поскольку такие кредиты предоставляются на джентльменской основе, то по первому требованию официального кредитора реальный кредитор и реальный заемщик должны будут “открыть” свои взаимоотношения с выплатой цессии (недополученной прибыли) официальному кредитору. “Зеркальные” кредиты встречаются, как правило, в рамках одной финансовой группы и осуществляются с целью перевода капитала в главную контору, сокрытия региональной политики соответствующей финансовой группы. При этом “зеркальные” кредиты внутри страны подчиняются законодательству этой страны, а международные “зеркальные” кредиты - законодательству первоначального кредитора или английским нормам права.</w:t>
      </w:r>
      <w:r w:rsidRPr="00DF1F13">
        <w:rPr>
          <w:rStyle w:val="apple-converted-space"/>
          <w:rFonts w:ascii="Times New Roman" w:hAnsi="Times New Roman" w:cs="Times New Roman"/>
          <w:color w:val="000000"/>
          <w:sz w:val="28"/>
          <w:szCs w:val="28"/>
        </w:rPr>
        <w:t> </w:t>
      </w:r>
      <w:r w:rsidR="009A5A54">
        <w:rPr>
          <w:rStyle w:val="apple-converted-space"/>
          <w:rFonts w:ascii="Times New Roman" w:hAnsi="Times New Roman" w:cs="Times New Roman"/>
          <w:color w:val="000000"/>
          <w:sz w:val="28"/>
          <w:szCs w:val="28"/>
          <w:lang w:val="en-US"/>
        </w:rPr>
        <w:t>[10]</w:t>
      </w:r>
    </w:p>
    <w:p w:rsidR="00DF1F13" w:rsidRDefault="00DF1F13" w:rsidP="006B0C0B">
      <w:pPr>
        <w:spacing w:line="360" w:lineRule="auto"/>
        <w:ind w:left="360"/>
        <w:rPr>
          <w:rFonts w:ascii="Times New Roman" w:hAnsi="Times New Roman" w:cs="Times New Roman"/>
          <w:sz w:val="28"/>
          <w:szCs w:val="28"/>
        </w:rPr>
      </w:pPr>
    </w:p>
    <w:p w:rsidR="006B0C0B" w:rsidRDefault="006B0C0B" w:rsidP="006B0C0B">
      <w:pPr>
        <w:spacing w:line="360" w:lineRule="auto"/>
        <w:ind w:left="360"/>
        <w:rPr>
          <w:rFonts w:ascii="Times New Roman" w:hAnsi="Times New Roman" w:cs="Times New Roman"/>
          <w:sz w:val="28"/>
          <w:szCs w:val="28"/>
        </w:rPr>
      </w:pPr>
    </w:p>
    <w:p w:rsidR="006B0C0B" w:rsidRDefault="006B0C0B" w:rsidP="006B0C0B">
      <w:pPr>
        <w:spacing w:line="360" w:lineRule="auto"/>
        <w:ind w:left="360"/>
        <w:rPr>
          <w:rFonts w:ascii="Times New Roman" w:hAnsi="Times New Roman" w:cs="Times New Roman"/>
          <w:sz w:val="28"/>
          <w:szCs w:val="28"/>
        </w:rPr>
      </w:pPr>
    </w:p>
    <w:p w:rsidR="006B0C0B" w:rsidRDefault="006B0C0B" w:rsidP="006B0C0B">
      <w:pPr>
        <w:spacing w:line="360" w:lineRule="auto"/>
        <w:ind w:left="360"/>
        <w:rPr>
          <w:rFonts w:ascii="Times New Roman" w:hAnsi="Times New Roman" w:cs="Times New Roman"/>
          <w:sz w:val="28"/>
          <w:szCs w:val="28"/>
        </w:rPr>
      </w:pPr>
    </w:p>
    <w:p w:rsidR="006B0C0B" w:rsidRDefault="006B0C0B" w:rsidP="006B0C0B">
      <w:pPr>
        <w:spacing w:line="360" w:lineRule="auto"/>
        <w:ind w:left="360"/>
        <w:rPr>
          <w:rFonts w:ascii="Times New Roman" w:hAnsi="Times New Roman" w:cs="Times New Roman"/>
          <w:sz w:val="28"/>
          <w:szCs w:val="28"/>
        </w:rPr>
      </w:pPr>
    </w:p>
    <w:p w:rsidR="006B0C0B" w:rsidRDefault="006B0C0B" w:rsidP="006B0C0B">
      <w:pPr>
        <w:spacing w:line="360" w:lineRule="auto"/>
        <w:ind w:left="360"/>
        <w:rPr>
          <w:rFonts w:ascii="Times New Roman" w:hAnsi="Times New Roman" w:cs="Times New Roman"/>
          <w:sz w:val="28"/>
          <w:szCs w:val="28"/>
        </w:rPr>
      </w:pPr>
    </w:p>
    <w:p w:rsidR="006B0C0B" w:rsidRDefault="006B0C0B" w:rsidP="006B0C0B">
      <w:pPr>
        <w:spacing w:line="360" w:lineRule="auto"/>
        <w:ind w:left="360"/>
        <w:rPr>
          <w:rFonts w:ascii="Times New Roman" w:hAnsi="Times New Roman" w:cs="Times New Roman"/>
          <w:sz w:val="28"/>
          <w:szCs w:val="28"/>
        </w:rPr>
      </w:pPr>
    </w:p>
    <w:p w:rsidR="006B0C0B" w:rsidRDefault="006B0C0B" w:rsidP="006B0C0B">
      <w:pPr>
        <w:spacing w:line="360" w:lineRule="auto"/>
        <w:ind w:left="360"/>
        <w:rPr>
          <w:rFonts w:ascii="Times New Roman" w:hAnsi="Times New Roman" w:cs="Times New Roman"/>
          <w:sz w:val="28"/>
          <w:szCs w:val="28"/>
        </w:rPr>
      </w:pPr>
    </w:p>
    <w:p w:rsidR="006B0C0B" w:rsidRPr="006B0C0B" w:rsidRDefault="006B0C0B" w:rsidP="006B0C0B">
      <w:pPr>
        <w:spacing w:line="360" w:lineRule="auto"/>
        <w:ind w:left="360"/>
        <w:jc w:val="center"/>
        <w:rPr>
          <w:rFonts w:ascii="Times New Roman" w:hAnsi="Times New Roman" w:cs="Times New Roman"/>
          <w:sz w:val="32"/>
          <w:szCs w:val="32"/>
        </w:rPr>
      </w:pPr>
      <w:r w:rsidRPr="006B0C0B">
        <w:rPr>
          <w:rFonts w:ascii="Times New Roman" w:hAnsi="Times New Roman" w:cs="Times New Roman"/>
          <w:sz w:val="32"/>
          <w:szCs w:val="32"/>
        </w:rPr>
        <w:lastRenderedPageBreak/>
        <w:t>2.2 Открытая кредитная линия</w:t>
      </w:r>
    </w:p>
    <w:p w:rsidR="006B0C0B" w:rsidRPr="009A5A54" w:rsidRDefault="006B0C0B" w:rsidP="006B0C0B">
      <w:pPr>
        <w:spacing w:after="0" w:line="360" w:lineRule="auto"/>
        <w:jc w:val="both"/>
        <w:rPr>
          <w:rFonts w:ascii="Times New Roman" w:eastAsia="Times New Roman" w:hAnsi="Times New Roman" w:cs="Times New Roman"/>
          <w:sz w:val="28"/>
          <w:szCs w:val="28"/>
          <w:lang w:eastAsia="ru-RU"/>
        </w:rPr>
      </w:pPr>
      <w:r w:rsidRPr="006B0C0B">
        <w:rPr>
          <w:rFonts w:ascii="Times New Roman" w:eastAsia="Times New Roman" w:hAnsi="Times New Roman" w:cs="Times New Roman"/>
          <w:sz w:val="28"/>
          <w:szCs w:val="28"/>
          <w:lang w:eastAsia="ru-RU"/>
        </w:rPr>
        <w:t>Сегодня довольно часто можно услышать выражение </w:t>
      </w:r>
      <w:r w:rsidRPr="006B0C0B">
        <w:rPr>
          <w:rFonts w:ascii="Times New Roman" w:eastAsia="Times New Roman" w:hAnsi="Times New Roman" w:cs="Times New Roman"/>
          <w:b/>
          <w:bCs/>
          <w:sz w:val="28"/>
          <w:szCs w:val="28"/>
          <w:lang w:eastAsia="ru-RU"/>
        </w:rPr>
        <w:t>«открытая кредитная линия»</w:t>
      </w:r>
      <w:r w:rsidRPr="006B0C0B">
        <w:rPr>
          <w:rFonts w:ascii="Times New Roman" w:eastAsia="Times New Roman" w:hAnsi="Times New Roman" w:cs="Times New Roman"/>
          <w:sz w:val="28"/>
          <w:szCs w:val="28"/>
          <w:lang w:eastAsia="ru-RU"/>
        </w:rPr>
        <w:t>. Чтобы разобраться в этом вопросе, необходимо изучить понятие кредитной линии и выявить ее отличия от обыкновенного кредита. Ключевое отличие </w:t>
      </w:r>
      <w:hyperlink r:id="rId7" w:history="1">
        <w:r w:rsidRPr="006B0C0B">
          <w:rPr>
            <w:rFonts w:ascii="Times New Roman" w:eastAsia="Times New Roman" w:hAnsi="Times New Roman" w:cs="Times New Roman"/>
            <w:sz w:val="28"/>
            <w:szCs w:val="28"/>
            <w:lang w:eastAsia="ru-RU"/>
          </w:rPr>
          <w:t>кредитной линии</w:t>
        </w:r>
      </w:hyperlink>
      <w:r w:rsidRPr="006B0C0B">
        <w:rPr>
          <w:rFonts w:ascii="Times New Roman" w:eastAsia="Times New Roman" w:hAnsi="Times New Roman" w:cs="Times New Roman"/>
          <w:sz w:val="28"/>
          <w:szCs w:val="28"/>
          <w:lang w:eastAsia="ru-RU"/>
        </w:rPr>
        <w:t> от обыкновенного кредита заключается в том, что денежные средства выдаются траншами.</w:t>
      </w:r>
      <w:r w:rsidR="009A5A54" w:rsidRPr="009A5A54">
        <w:rPr>
          <w:rFonts w:ascii="Times New Roman" w:eastAsia="Times New Roman" w:hAnsi="Times New Roman" w:cs="Times New Roman"/>
          <w:sz w:val="28"/>
          <w:szCs w:val="28"/>
          <w:lang w:eastAsia="ru-RU"/>
        </w:rPr>
        <w:t>[9]</w:t>
      </w:r>
    </w:p>
    <w:p w:rsidR="006B0C0B" w:rsidRPr="006B0C0B" w:rsidRDefault="006B0C0B" w:rsidP="006B0C0B">
      <w:pPr>
        <w:spacing w:after="0" w:line="360" w:lineRule="auto"/>
        <w:jc w:val="both"/>
        <w:rPr>
          <w:rFonts w:ascii="Times New Roman" w:eastAsia="Times New Roman" w:hAnsi="Times New Roman" w:cs="Times New Roman"/>
          <w:sz w:val="28"/>
          <w:szCs w:val="28"/>
          <w:lang w:eastAsia="ru-RU"/>
        </w:rPr>
      </w:pPr>
      <w:r w:rsidRPr="006B0C0B">
        <w:rPr>
          <w:rFonts w:ascii="Times New Roman" w:eastAsia="Times New Roman" w:hAnsi="Times New Roman" w:cs="Times New Roman"/>
          <w:sz w:val="28"/>
          <w:szCs w:val="28"/>
          <w:lang w:eastAsia="ru-RU"/>
        </w:rPr>
        <w:t>При получении обычного кредита деньги выдаются сразу, а в случае с кредитной линией – частями. Доступной для клиента кредитная линия становится сразу же после заключения договора, в котором прописаны сумма, срок и ограничения кредитной линии. Также в договоре прописывается лимит – общая сумма, на которую можно рассчитывать заемщику денежных средств.</w:t>
      </w:r>
    </w:p>
    <w:p w:rsidR="006B0C0B" w:rsidRPr="006B0C0B" w:rsidRDefault="006B0C0B" w:rsidP="006B0C0B">
      <w:pPr>
        <w:spacing w:after="75" w:line="360" w:lineRule="auto"/>
        <w:jc w:val="both"/>
        <w:outlineLvl w:val="1"/>
        <w:rPr>
          <w:rFonts w:ascii="Times New Roman" w:eastAsia="Times New Roman" w:hAnsi="Times New Roman" w:cs="Times New Roman"/>
          <w:b/>
          <w:bCs/>
          <w:sz w:val="28"/>
          <w:szCs w:val="28"/>
          <w:lang w:eastAsia="ru-RU"/>
        </w:rPr>
      </w:pPr>
      <w:r w:rsidRPr="006B0C0B">
        <w:rPr>
          <w:rFonts w:ascii="Times New Roman" w:eastAsia="Times New Roman" w:hAnsi="Times New Roman" w:cs="Times New Roman"/>
          <w:b/>
          <w:bCs/>
          <w:sz w:val="28"/>
          <w:szCs w:val="28"/>
          <w:lang w:eastAsia="ru-RU"/>
        </w:rPr>
        <w:t>Основной областью применения открытой кредитной линии является бизнес.</w:t>
      </w:r>
    </w:p>
    <w:p w:rsidR="006B0C0B" w:rsidRPr="006B0C0B" w:rsidRDefault="006B0C0B" w:rsidP="006B0C0B">
      <w:pPr>
        <w:spacing w:after="0" w:line="360" w:lineRule="auto"/>
        <w:jc w:val="both"/>
        <w:rPr>
          <w:rFonts w:ascii="Times New Roman" w:eastAsia="Times New Roman" w:hAnsi="Times New Roman" w:cs="Times New Roman"/>
          <w:sz w:val="28"/>
          <w:szCs w:val="28"/>
          <w:lang w:eastAsia="ru-RU"/>
        </w:rPr>
      </w:pPr>
      <w:r w:rsidRPr="006B0C0B">
        <w:rPr>
          <w:rFonts w:ascii="Times New Roman" w:eastAsia="Times New Roman" w:hAnsi="Times New Roman" w:cs="Times New Roman"/>
          <w:sz w:val="28"/>
          <w:szCs w:val="28"/>
          <w:lang w:eastAsia="ru-RU"/>
        </w:rPr>
        <w:t>Это связано с возможностью получать кредитные транши несколько раз, а также с постоянной потребностью в финансовых средствах. Кредитные линии, способные восстановить лимит задолженности сразу после погашения полученных ранее траншей, называются возобновляемыми.</w:t>
      </w:r>
    </w:p>
    <w:p w:rsidR="006B0C0B" w:rsidRPr="006B0C0B" w:rsidRDefault="006B0C0B" w:rsidP="006B0C0B">
      <w:pPr>
        <w:spacing w:after="0" w:line="360" w:lineRule="auto"/>
        <w:jc w:val="both"/>
        <w:rPr>
          <w:rFonts w:ascii="Times New Roman" w:eastAsia="Times New Roman" w:hAnsi="Times New Roman" w:cs="Times New Roman"/>
          <w:sz w:val="28"/>
          <w:szCs w:val="28"/>
          <w:lang w:eastAsia="ru-RU"/>
        </w:rPr>
      </w:pPr>
      <w:r w:rsidRPr="006B0C0B">
        <w:rPr>
          <w:rFonts w:ascii="Times New Roman" w:eastAsia="Times New Roman" w:hAnsi="Times New Roman" w:cs="Times New Roman"/>
          <w:sz w:val="28"/>
          <w:szCs w:val="28"/>
          <w:lang w:eastAsia="ru-RU"/>
        </w:rPr>
        <w:t xml:space="preserve">Помимо возобновляемых кредитных линий существуют и </w:t>
      </w:r>
      <w:proofErr w:type="spellStart"/>
      <w:r w:rsidRPr="006B0C0B">
        <w:rPr>
          <w:rFonts w:ascii="Times New Roman" w:eastAsia="Times New Roman" w:hAnsi="Times New Roman" w:cs="Times New Roman"/>
          <w:sz w:val="28"/>
          <w:szCs w:val="28"/>
          <w:lang w:eastAsia="ru-RU"/>
        </w:rPr>
        <w:t>невозобновляемые</w:t>
      </w:r>
      <w:proofErr w:type="spellEnd"/>
      <w:r w:rsidRPr="006B0C0B">
        <w:rPr>
          <w:rFonts w:ascii="Times New Roman" w:eastAsia="Times New Roman" w:hAnsi="Times New Roman" w:cs="Times New Roman"/>
          <w:sz w:val="28"/>
          <w:szCs w:val="28"/>
          <w:lang w:eastAsia="ru-RU"/>
        </w:rPr>
        <w:t xml:space="preserve"> линии. В основном, такие линии используются предприятиями и организациями, которые работают посезонно. К примеру, сельскохозяйственные предприятия. Нехватка денежных сре</w:t>
      </w:r>
      <w:proofErr w:type="gramStart"/>
      <w:r w:rsidRPr="006B0C0B">
        <w:rPr>
          <w:rFonts w:ascii="Times New Roman" w:eastAsia="Times New Roman" w:hAnsi="Times New Roman" w:cs="Times New Roman"/>
          <w:sz w:val="28"/>
          <w:szCs w:val="28"/>
          <w:lang w:eastAsia="ru-RU"/>
        </w:rPr>
        <w:t>дств дл</w:t>
      </w:r>
      <w:proofErr w:type="gramEnd"/>
      <w:r w:rsidRPr="006B0C0B">
        <w:rPr>
          <w:rFonts w:ascii="Times New Roman" w:eastAsia="Times New Roman" w:hAnsi="Times New Roman" w:cs="Times New Roman"/>
          <w:sz w:val="28"/>
          <w:szCs w:val="28"/>
          <w:lang w:eastAsia="ru-RU"/>
        </w:rPr>
        <w:t>я них характерна на протяжении роста и обработки сельскохозяйственной продукции, а уже после реализации продукции денежные средства ими обычно не занимаются.</w:t>
      </w:r>
    </w:p>
    <w:p w:rsidR="006B0C0B" w:rsidRPr="009A5A54" w:rsidRDefault="006B0C0B" w:rsidP="006B0C0B">
      <w:pPr>
        <w:spacing w:after="0" w:line="360" w:lineRule="auto"/>
        <w:jc w:val="both"/>
        <w:rPr>
          <w:rFonts w:ascii="Times New Roman" w:eastAsia="Times New Roman" w:hAnsi="Times New Roman" w:cs="Times New Roman"/>
          <w:sz w:val="28"/>
          <w:szCs w:val="28"/>
          <w:lang w:eastAsia="ru-RU"/>
        </w:rPr>
      </w:pPr>
      <w:r w:rsidRPr="006B0C0B">
        <w:rPr>
          <w:rFonts w:ascii="Times New Roman" w:eastAsia="Times New Roman" w:hAnsi="Times New Roman" w:cs="Times New Roman"/>
          <w:sz w:val="28"/>
          <w:szCs w:val="28"/>
          <w:lang w:eastAsia="ru-RU"/>
        </w:rPr>
        <w:t>Финансовый статус заемщика напрямую влияет на получение </w:t>
      </w:r>
      <w:r w:rsidRPr="006B0C0B">
        <w:rPr>
          <w:rFonts w:ascii="Times New Roman" w:eastAsia="Times New Roman" w:hAnsi="Times New Roman" w:cs="Times New Roman"/>
          <w:b/>
          <w:bCs/>
          <w:sz w:val="28"/>
          <w:szCs w:val="28"/>
          <w:lang w:eastAsia="ru-RU"/>
        </w:rPr>
        <w:t>открытой кредитной линии</w:t>
      </w:r>
      <w:r w:rsidRPr="006B0C0B">
        <w:rPr>
          <w:rFonts w:ascii="Times New Roman" w:eastAsia="Times New Roman" w:hAnsi="Times New Roman" w:cs="Times New Roman"/>
          <w:sz w:val="28"/>
          <w:szCs w:val="28"/>
          <w:lang w:eastAsia="ru-RU"/>
        </w:rPr>
        <w:t xml:space="preserve">, он является важнейшим условием для банковской структуры, предоставляющей кредит. При хорошем финансовом положении, </w:t>
      </w:r>
      <w:r w:rsidRPr="006B0C0B">
        <w:rPr>
          <w:rFonts w:ascii="Times New Roman" w:eastAsia="Times New Roman" w:hAnsi="Times New Roman" w:cs="Times New Roman"/>
          <w:sz w:val="28"/>
          <w:szCs w:val="28"/>
          <w:lang w:eastAsia="ru-RU"/>
        </w:rPr>
        <w:lastRenderedPageBreak/>
        <w:t>большом количестве основных средств и активов проблем с получением кредитной линии не будет.</w:t>
      </w:r>
      <w:r w:rsidR="009A5A54" w:rsidRPr="009A5A54">
        <w:rPr>
          <w:rFonts w:ascii="Times New Roman" w:eastAsia="Times New Roman" w:hAnsi="Times New Roman" w:cs="Times New Roman"/>
          <w:sz w:val="28"/>
          <w:szCs w:val="28"/>
          <w:lang w:eastAsia="ru-RU"/>
        </w:rPr>
        <w:t>[8]</w:t>
      </w:r>
    </w:p>
    <w:p w:rsidR="006B0C0B" w:rsidRPr="006B0C0B" w:rsidRDefault="006B0C0B" w:rsidP="006B0C0B">
      <w:pPr>
        <w:spacing w:after="0" w:line="360" w:lineRule="auto"/>
        <w:jc w:val="both"/>
        <w:rPr>
          <w:rFonts w:ascii="Times New Roman" w:eastAsia="Times New Roman" w:hAnsi="Times New Roman" w:cs="Times New Roman"/>
          <w:sz w:val="28"/>
          <w:szCs w:val="28"/>
          <w:lang w:eastAsia="ru-RU"/>
        </w:rPr>
      </w:pPr>
      <w:r w:rsidRPr="006B0C0B">
        <w:rPr>
          <w:rFonts w:ascii="Times New Roman" w:eastAsia="Times New Roman" w:hAnsi="Times New Roman" w:cs="Times New Roman"/>
          <w:sz w:val="28"/>
          <w:szCs w:val="28"/>
          <w:lang w:eastAsia="ru-RU"/>
        </w:rPr>
        <w:t>Зачастую выбор кредитной линии вместо обычного кредита обусловлен срочностью получения денежных средств, так как при наличии у вас открытой кредитной линии  большинство операций с банком происходят намного быстрее, нежели при оформлении обычного кредита.</w:t>
      </w:r>
    </w:p>
    <w:p w:rsidR="006B0C0B" w:rsidRPr="006B0C0B" w:rsidRDefault="006B0C0B" w:rsidP="006B0C0B">
      <w:pPr>
        <w:spacing w:after="0" w:line="360" w:lineRule="auto"/>
        <w:jc w:val="both"/>
        <w:rPr>
          <w:rFonts w:ascii="Times New Roman" w:eastAsia="Times New Roman" w:hAnsi="Times New Roman" w:cs="Times New Roman"/>
          <w:sz w:val="28"/>
          <w:szCs w:val="28"/>
          <w:lang w:eastAsia="ru-RU"/>
        </w:rPr>
      </w:pPr>
      <w:r w:rsidRPr="006B0C0B">
        <w:rPr>
          <w:rFonts w:ascii="Times New Roman" w:eastAsia="Times New Roman" w:hAnsi="Times New Roman" w:cs="Times New Roman"/>
          <w:sz w:val="28"/>
          <w:szCs w:val="28"/>
          <w:lang w:eastAsia="ru-RU"/>
        </w:rPr>
        <w:t>Кроме сроков расчета, способ избежать уплаты процентов по кредиту также является положительным моментом для клиентов. К примеру, при досрочном погашении обыкновенного кредита клиент все равно платит банку некоторую компенсацию. В случае с кредитной линией ситуация складывается по-другому: при оформлении кредитной линии вы имеете право в течение месяца погасить текущую задолженность и при этом избежать уплаты процентов по кредиту.</w:t>
      </w:r>
    </w:p>
    <w:p w:rsidR="006B0C0B" w:rsidRPr="009A5A54" w:rsidRDefault="006B0C0B" w:rsidP="006B0C0B">
      <w:pPr>
        <w:spacing w:after="0" w:line="360" w:lineRule="auto"/>
        <w:jc w:val="both"/>
        <w:rPr>
          <w:rFonts w:ascii="Times New Roman" w:eastAsia="Times New Roman" w:hAnsi="Times New Roman" w:cs="Times New Roman"/>
          <w:sz w:val="28"/>
          <w:szCs w:val="28"/>
          <w:lang w:eastAsia="ru-RU"/>
        </w:rPr>
      </w:pPr>
      <w:r w:rsidRPr="006B0C0B">
        <w:rPr>
          <w:rFonts w:ascii="Times New Roman" w:eastAsia="Times New Roman" w:hAnsi="Times New Roman" w:cs="Times New Roman"/>
          <w:sz w:val="28"/>
          <w:szCs w:val="28"/>
          <w:lang w:eastAsia="ru-RU"/>
        </w:rPr>
        <w:t>Таким образом, предложение банковскими структурами возобновляемой открытой кредитной линии клиентам – это </w:t>
      </w:r>
      <w:r w:rsidRPr="006B0C0B">
        <w:rPr>
          <w:rFonts w:ascii="Times New Roman" w:eastAsia="Times New Roman" w:hAnsi="Times New Roman" w:cs="Times New Roman"/>
          <w:b/>
          <w:bCs/>
          <w:sz w:val="28"/>
          <w:szCs w:val="28"/>
          <w:lang w:eastAsia="ru-RU"/>
        </w:rPr>
        <w:t>открытая кредитная линия</w:t>
      </w:r>
      <w:r w:rsidRPr="006B0C0B">
        <w:rPr>
          <w:rFonts w:ascii="Times New Roman" w:eastAsia="Times New Roman" w:hAnsi="Times New Roman" w:cs="Times New Roman"/>
          <w:sz w:val="28"/>
          <w:szCs w:val="28"/>
          <w:lang w:eastAsia="ru-RU"/>
        </w:rPr>
        <w:t>. Денежные средства по кредитной линии по желанию могут быть получены наличностью, переведены на банковскую карту или на банковские чеки.</w:t>
      </w:r>
      <w:r w:rsidR="009A5A54" w:rsidRPr="009A5A54">
        <w:rPr>
          <w:rFonts w:ascii="Times New Roman" w:eastAsia="Times New Roman" w:hAnsi="Times New Roman" w:cs="Times New Roman"/>
          <w:sz w:val="28"/>
          <w:szCs w:val="28"/>
          <w:lang w:eastAsia="ru-RU"/>
        </w:rPr>
        <w:t>[5]</w:t>
      </w:r>
    </w:p>
    <w:p w:rsidR="006B0C0B" w:rsidRDefault="006B0C0B" w:rsidP="006B0C0B">
      <w:pPr>
        <w:spacing w:line="360" w:lineRule="auto"/>
        <w:ind w:left="360"/>
        <w:rPr>
          <w:rFonts w:ascii="Times New Roman" w:hAnsi="Times New Roman" w:cs="Times New Roman"/>
          <w:sz w:val="28"/>
          <w:szCs w:val="28"/>
        </w:rPr>
      </w:pPr>
    </w:p>
    <w:p w:rsidR="006B0C0B" w:rsidRDefault="006B0C0B" w:rsidP="006B0C0B">
      <w:pPr>
        <w:spacing w:line="360" w:lineRule="auto"/>
        <w:ind w:left="360"/>
        <w:rPr>
          <w:rFonts w:ascii="Times New Roman" w:hAnsi="Times New Roman" w:cs="Times New Roman"/>
          <w:sz w:val="28"/>
          <w:szCs w:val="28"/>
        </w:rPr>
      </w:pPr>
    </w:p>
    <w:p w:rsidR="004A0075" w:rsidRDefault="004A0075" w:rsidP="006B0C0B">
      <w:pPr>
        <w:spacing w:line="360" w:lineRule="auto"/>
        <w:ind w:left="360"/>
        <w:rPr>
          <w:rFonts w:ascii="Times New Roman" w:hAnsi="Times New Roman" w:cs="Times New Roman"/>
          <w:sz w:val="28"/>
          <w:szCs w:val="28"/>
        </w:rPr>
      </w:pPr>
    </w:p>
    <w:p w:rsidR="004A0075" w:rsidRDefault="004A0075" w:rsidP="006B0C0B">
      <w:pPr>
        <w:spacing w:line="360" w:lineRule="auto"/>
        <w:ind w:left="360"/>
        <w:rPr>
          <w:rFonts w:ascii="Times New Roman" w:hAnsi="Times New Roman" w:cs="Times New Roman"/>
          <w:sz w:val="28"/>
          <w:szCs w:val="28"/>
        </w:rPr>
      </w:pPr>
    </w:p>
    <w:p w:rsidR="004A0075" w:rsidRDefault="004A0075" w:rsidP="006B0C0B">
      <w:pPr>
        <w:spacing w:line="360" w:lineRule="auto"/>
        <w:ind w:left="360"/>
        <w:rPr>
          <w:rFonts w:ascii="Times New Roman" w:hAnsi="Times New Roman" w:cs="Times New Roman"/>
          <w:sz w:val="28"/>
          <w:szCs w:val="28"/>
        </w:rPr>
      </w:pPr>
    </w:p>
    <w:p w:rsidR="004A0075" w:rsidRDefault="004A0075" w:rsidP="006B0C0B">
      <w:pPr>
        <w:spacing w:line="360" w:lineRule="auto"/>
        <w:ind w:left="360"/>
        <w:rPr>
          <w:rFonts w:ascii="Times New Roman" w:hAnsi="Times New Roman" w:cs="Times New Roman"/>
          <w:sz w:val="28"/>
          <w:szCs w:val="28"/>
        </w:rPr>
      </w:pPr>
    </w:p>
    <w:p w:rsidR="004A0075" w:rsidRDefault="004A0075" w:rsidP="006B0C0B">
      <w:pPr>
        <w:spacing w:line="360" w:lineRule="auto"/>
        <w:ind w:left="360"/>
        <w:rPr>
          <w:rFonts w:ascii="Times New Roman" w:hAnsi="Times New Roman" w:cs="Times New Roman"/>
          <w:sz w:val="28"/>
          <w:szCs w:val="28"/>
        </w:rPr>
      </w:pPr>
    </w:p>
    <w:p w:rsidR="004A0075" w:rsidRDefault="004A0075" w:rsidP="006B0C0B">
      <w:pPr>
        <w:spacing w:line="360" w:lineRule="auto"/>
        <w:ind w:left="360"/>
        <w:rPr>
          <w:rFonts w:ascii="Times New Roman" w:hAnsi="Times New Roman" w:cs="Times New Roman"/>
          <w:sz w:val="28"/>
          <w:szCs w:val="28"/>
        </w:rPr>
      </w:pPr>
    </w:p>
    <w:p w:rsidR="004A0075" w:rsidRDefault="004A0075" w:rsidP="006B0C0B">
      <w:pPr>
        <w:spacing w:line="360" w:lineRule="auto"/>
        <w:ind w:left="360"/>
        <w:rPr>
          <w:rFonts w:ascii="Times New Roman" w:hAnsi="Times New Roman" w:cs="Times New Roman"/>
          <w:sz w:val="28"/>
          <w:szCs w:val="28"/>
        </w:rPr>
      </w:pPr>
    </w:p>
    <w:p w:rsidR="004A0075" w:rsidRDefault="004A0075" w:rsidP="00CD298F">
      <w:pPr>
        <w:spacing w:line="360" w:lineRule="auto"/>
        <w:ind w:left="360"/>
        <w:rPr>
          <w:rFonts w:ascii="Times New Roman" w:hAnsi="Times New Roman" w:cs="Times New Roman"/>
          <w:sz w:val="28"/>
          <w:szCs w:val="28"/>
        </w:rPr>
      </w:pPr>
      <w:r>
        <w:rPr>
          <w:rFonts w:ascii="Times New Roman" w:hAnsi="Times New Roman" w:cs="Times New Roman"/>
          <w:sz w:val="28"/>
          <w:szCs w:val="28"/>
        </w:rPr>
        <w:lastRenderedPageBreak/>
        <w:t>Задание 2 (вариант 10). Сделать расчёт графика лизинговых платежей по приведённой ниже формуле. Имеются следующие данные:</w:t>
      </w:r>
    </w:p>
    <w:tbl>
      <w:tblPr>
        <w:tblW w:w="5900" w:type="dxa"/>
        <w:tblInd w:w="93" w:type="dxa"/>
        <w:tblLook w:val="04A0"/>
      </w:tblPr>
      <w:tblGrid>
        <w:gridCol w:w="960"/>
        <w:gridCol w:w="2920"/>
        <w:gridCol w:w="2020"/>
      </w:tblGrid>
      <w:tr w:rsidR="002E2031" w:rsidRPr="002E2031" w:rsidTr="002E2031">
        <w:trPr>
          <w:trHeight w:val="78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E2031" w:rsidRPr="002E2031" w:rsidRDefault="002E2031" w:rsidP="002E2031">
            <w:pPr>
              <w:spacing w:after="0" w:line="240" w:lineRule="auto"/>
              <w:rPr>
                <w:rFonts w:ascii="Times New Roman" w:eastAsia="Times New Roman" w:hAnsi="Times New Roman" w:cs="Times New Roman"/>
                <w:color w:val="000000"/>
                <w:sz w:val="28"/>
                <w:szCs w:val="28"/>
                <w:lang w:eastAsia="ru-RU"/>
              </w:rPr>
            </w:pPr>
            <w:r w:rsidRPr="002E2031">
              <w:rPr>
                <w:rFonts w:ascii="Times New Roman" w:eastAsia="Times New Roman" w:hAnsi="Times New Roman" w:cs="Times New Roman"/>
                <w:color w:val="000000"/>
                <w:sz w:val="28"/>
                <w:szCs w:val="28"/>
                <w:lang w:eastAsia="ru-RU"/>
              </w:rPr>
              <w:t>№</w:t>
            </w:r>
            <w:proofErr w:type="spellStart"/>
            <w:r w:rsidRPr="002E2031">
              <w:rPr>
                <w:rFonts w:ascii="Times New Roman" w:eastAsia="Times New Roman" w:hAnsi="Times New Roman" w:cs="Times New Roman"/>
                <w:color w:val="000000"/>
                <w:sz w:val="28"/>
                <w:szCs w:val="28"/>
                <w:lang w:eastAsia="ru-RU"/>
              </w:rPr>
              <w:t>п</w:t>
            </w:r>
            <w:proofErr w:type="spellEnd"/>
            <w:r w:rsidRPr="002E2031">
              <w:rPr>
                <w:rFonts w:ascii="Times New Roman" w:eastAsia="Times New Roman" w:hAnsi="Times New Roman" w:cs="Times New Roman"/>
                <w:color w:val="000000"/>
                <w:sz w:val="28"/>
                <w:szCs w:val="28"/>
                <w:lang w:eastAsia="ru-RU"/>
              </w:rPr>
              <w:t xml:space="preserve"> </w:t>
            </w:r>
            <w:proofErr w:type="gramStart"/>
            <w:r w:rsidRPr="002E2031">
              <w:rPr>
                <w:rFonts w:ascii="Times New Roman" w:eastAsia="Times New Roman" w:hAnsi="Times New Roman" w:cs="Times New Roman"/>
                <w:color w:val="000000"/>
                <w:sz w:val="28"/>
                <w:szCs w:val="28"/>
                <w:lang w:eastAsia="ru-RU"/>
              </w:rPr>
              <w:t>п</w:t>
            </w:r>
            <w:proofErr w:type="gramEnd"/>
            <w:r w:rsidRPr="002E2031">
              <w:rPr>
                <w:rFonts w:ascii="Times New Roman" w:eastAsia="Times New Roman" w:hAnsi="Times New Roman" w:cs="Times New Roman"/>
                <w:color w:val="000000"/>
                <w:sz w:val="28"/>
                <w:szCs w:val="28"/>
                <w:lang w:eastAsia="ru-RU"/>
              </w:rPr>
              <w:t>.</w:t>
            </w:r>
          </w:p>
        </w:tc>
        <w:tc>
          <w:tcPr>
            <w:tcW w:w="2920" w:type="dxa"/>
            <w:tcBorders>
              <w:top w:val="single" w:sz="4" w:space="0" w:color="auto"/>
              <w:left w:val="nil"/>
              <w:bottom w:val="single" w:sz="4" w:space="0" w:color="auto"/>
              <w:right w:val="single" w:sz="4" w:space="0" w:color="auto"/>
            </w:tcBorders>
            <w:shd w:val="clear" w:color="auto" w:fill="auto"/>
            <w:noWrap/>
            <w:hideMark/>
          </w:tcPr>
          <w:p w:rsidR="002E2031" w:rsidRPr="002E2031" w:rsidRDefault="002E2031" w:rsidP="002E2031">
            <w:pPr>
              <w:spacing w:after="0" w:line="240" w:lineRule="auto"/>
              <w:rPr>
                <w:rFonts w:ascii="Times New Roman" w:eastAsia="Times New Roman" w:hAnsi="Times New Roman" w:cs="Times New Roman"/>
                <w:color w:val="000000"/>
                <w:sz w:val="28"/>
                <w:szCs w:val="28"/>
                <w:lang w:eastAsia="ru-RU"/>
              </w:rPr>
            </w:pPr>
            <w:r w:rsidRPr="002E2031">
              <w:rPr>
                <w:rFonts w:ascii="Times New Roman" w:eastAsia="Times New Roman" w:hAnsi="Times New Roman" w:cs="Times New Roman"/>
                <w:color w:val="000000"/>
                <w:sz w:val="28"/>
                <w:szCs w:val="28"/>
                <w:lang w:eastAsia="ru-RU"/>
              </w:rPr>
              <w:t>Наименование показателей</w:t>
            </w:r>
          </w:p>
        </w:tc>
        <w:tc>
          <w:tcPr>
            <w:tcW w:w="2020" w:type="dxa"/>
            <w:tcBorders>
              <w:top w:val="single" w:sz="4" w:space="0" w:color="auto"/>
              <w:left w:val="nil"/>
              <w:bottom w:val="single" w:sz="4" w:space="0" w:color="auto"/>
              <w:right w:val="single" w:sz="4" w:space="0" w:color="auto"/>
            </w:tcBorders>
            <w:shd w:val="clear" w:color="auto" w:fill="auto"/>
            <w:noWrap/>
            <w:hideMark/>
          </w:tcPr>
          <w:p w:rsidR="002E2031" w:rsidRPr="002E2031" w:rsidRDefault="002E2031" w:rsidP="002E2031">
            <w:pPr>
              <w:spacing w:after="0" w:line="240" w:lineRule="auto"/>
              <w:rPr>
                <w:rFonts w:ascii="Times New Roman" w:eastAsia="Times New Roman" w:hAnsi="Times New Roman" w:cs="Times New Roman"/>
                <w:color w:val="000000"/>
                <w:sz w:val="28"/>
                <w:szCs w:val="28"/>
                <w:lang w:eastAsia="ru-RU"/>
              </w:rPr>
            </w:pPr>
            <w:r w:rsidRPr="002E2031">
              <w:rPr>
                <w:rFonts w:ascii="Times New Roman" w:eastAsia="Times New Roman" w:hAnsi="Times New Roman" w:cs="Times New Roman"/>
                <w:color w:val="000000"/>
                <w:sz w:val="28"/>
                <w:szCs w:val="28"/>
                <w:lang w:eastAsia="ru-RU"/>
              </w:rPr>
              <w:t> </w:t>
            </w:r>
          </w:p>
        </w:tc>
      </w:tr>
      <w:tr w:rsidR="002E2031" w:rsidRPr="002E2031" w:rsidTr="002E2031">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E2031" w:rsidRPr="002E2031" w:rsidRDefault="002E2031" w:rsidP="002E2031">
            <w:pPr>
              <w:spacing w:after="0" w:line="240" w:lineRule="auto"/>
              <w:jc w:val="right"/>
              <w:rPr>
                <w:rFonts w:ascii="Times New Roman" w:eastAsia="Times New Roman" w:hAnsi="Times New Roman" w:cs="Times New Roman"/>
                <w:color w:val="000000"/>
                <w:sz w:val="28"/>
                <w:szCs w:val="28"/>
                <w:lang w:eastAsia="ru-RU"/>
              </w:rPr>
            </w:pPr>
            <w:r w:rsidRPr="002E2031">
              <w:rPr>
                <w:rFonts w:ascii="Times New Roman" w:eastAsia="Times New Roman" w:hAnsi="Times New Roman" w:cs="Times New Roman"/>
                <w:color w:val="000000"/>
                <w:sz w:val="28"/>
                <w:szCs w:val="28"/>
                <w:lang w:eastAsia="ru-RU"/>
              </w:rPr>
              <w:t>1</w:t>
            </w:r>
          </w:p>
        </w:tc>
        <w:tc>
          <w:tcPr>
            <w:tcW w:w="2920" w:type="dxa"/>
            <w:tcBorders>
              <w:top w:val="nil"/>
              <w:left w:val="nil"/>
              <w:bottom w:val="single" w:sz="4" w:space="0" w:color="auto"/>
              <w:right w:val="single" w:sz="4" w:space="0" w:color="auto"/>
            </w:tcBorders>
            <w:shd w:val="clear" w:color="auto" w:fill="auto"/>
            <w:hideMark/>
          </w:tcPr>
          <w:p w:rsidR="002E2031" w:rsidRPr="002E2031" w:rsidRDefault="002E2031" w:rsidP="002E2031">
            <w:pPr>
              <w:spacing w:after="0" w:line="240" w:lineRule="auto"/>
              <w:rPr>
                <w:rFonts w:ascii="Times New Roman" w:eastAsia="Times New Roman" w:hAnsi="Times New Roman" w:cs="Times New Roman"/>
                <w:color w:val="000000"/>
                <w:sz w:val="28"/>
                <w:szCs w:val="28"/>
                <w:lang w:eastAsia="ru-RU"/>
              </w:rPr>
            </w:pPr>
            <w:r w:rsidRPr="002E2031">
              <w:rPr>
                <w:rFonts w:ascii="Times New Roman" w:eastAsia="Times New Roman" w:hAnsi="Times New Roman" w:cs="Times New Roman"/>
                <w:color w:val="000000"/>
                <w:sz w:val="28"/>
                <w:szCs w:val="28"/>
                <w:lang w:eastAsia="ru-RU"/>
              </w:rPr>
              <w:t xml:space="preserve">Контрактная стоимость объекта лизинга </w:t>
            </w:r>
            <w:proofErr w:type="spellStart"/>
            <w:r w:rsidRPr="002E2031">
              <w:rPr>
                <w:rFonts w:ascii="Times New Roman" w:eastAsia="Times New Roman" w:hAnsi="Times New Roman" w:cs="Times New Roman"/>
                <w:color w:val="000000"/>
                <w:sz w:val="28"/>
                <w:szCs w:val="28"/>
                <w:lang w:eastAsia="ru-RU"/>
              </w:rPr>
              <w:t>млн</w:t>
            </w:r>
            <w:proofErr w:type="gramStart"/>
            <w:r w:rsidRPr="002E2031">
              <w:rPr>
                <w:rFonts w:ascii="Times New Roman" w:eastAsia="Times New Roman" w:hAnsi="Times New Roman" w:cs="Times New Roman"/>
                <w:color w:val="000000"/>
                <w:sz w:val="28"/>
                <w:szCs w:val="28"/>
                <w:lang w:eastAsia="ru-RU"/>
              </w:rPr>
              <w:t>.р</w:t>
            </w:r>
            <w:proofErr w:type="gramEnd"/>
            <w:r w:rsidRPr="002E2031">
              <w:rPr>
                <w:rFonts w:ascii="Times New Roman" w:eastAsia="Times New Roman" w:hAnsi="Times New Roman" w:cs="Times New Roman"/>
                <w:color w:val="000000"/>
                <w:sz w:val="28"/>
                <w:szCs w:val="28"/>
                <w:lang w:eastAsia="ru-RU"/>
              </w:rPr>
              <w:t>уб</w:t>
            </w:r>
            <w:proofErr w:type="spellEnd"/>
          </w:p>
        </w:tc>
        <w:tc>
          <w:tcPr>
            <w:tcW w:w="2020" w:type="dxa"/>
            <w:tcBorders>
              <w:top w:val="nil"/>
              <w:left w:val="nil"/>
              <w:bottom w:val="single" w:sz="4" w:space="0" w:color="auto"/>
              <w:right w:val="single" w:sz="4" w:space="0" w:color="auto"/>
            </w:tcBorders>
            <w:shd w:val="clear" w:color="auto" w:fill="auto"/>
            <w:noWrap/>
            <w:hideMark/>
          </w:tcPr>
          <w:p w:rsidR="002E2031" w:rsidRPr="002E2031" w:rsidRDefault="002E2031" w:rsidP="002E2031">
            <w:pPr>
              <w:spacing w:after="0" w:line="240" w:lineRule="auto"/>
              <w:jc w:val="right"/>
              <w:rPr>
                <w:rFonts w:ascii="Times New Roman" w:eastAsia="Times New Roman" w:hAnsi="Times New Roman" w:cs="Times New Roman"/>
                <w:color w:val="000000"/>
                <w:sz w:val="28"/>
                <w:szCs w:val="28"/>
                <w:lang w:eastAsia="ru-RU"/>
              </w:rPr>
            </w:pPr>
            <w:r w:rsidRPr="002E2031">
              <w:rPr>
                <w:rFonts w:ascii="Times New Roman" w:eastAsia="Times New Roman" w:hAnsi="Times New Roman" w:cs="Times New Roman"/>
                <w:color w:val="000000"/>
                <w:sz w:val="28"/>
                <w:szCs w:val="28"/>
                <w:lang w:eastAsia="ru-RU"/>
              </w:rPr>
              <w:t>140</w:t>
            </w:r>
          </w:p>
        </w:tc>
      </w:tr>
      <w:tr w:rsidR="002E2031" w:rsidRPr="002E2031" w:rsidTr="002E2031">
        <w:trPr>
          <w:trHeight w:val="64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E2031" w:rsidRPr="002E2031" w:rsidRDefault="002E2031" w:rsidP="002E2031">
            <w:pPr>
              <w:spacing w:after="0" w:line="240" w:lineRule="auto"/>
              <w:jc w:val="right"/>
              <w:rPr>
                <w:rFonts w:ascii="Times New Roman" w:eastAsia="Times New Roman" w:hAnsi="Times New Roman" w:cs="Times New Roman"/>
                <w:color w:val="000000"/>
                <w:sz w:val="28"/>
                <w:szCs w:val="28"/>
                <w:lang w:eastAsia="ru-RU"/>
              </w:rPr>
            </w:pPr>
            <w:r w:rsidRPr="002E2031">
              <w:rPr>
                <w:rFonts w:ascii="Times New Roman" w:eastAsia="Times New Roman" w:hAnsi="Times New Roman" w:cs="Times New Roman"/>
                <w:color w:val="000000"/>
                <w:sz w:val="28"/>
                <w:szCs w:val="28"/>
                <w:lang w:eastAsia="ru-RU"/>
              </w:rPr>
              <w:t>2</w:t>
            </w:r>
          </w:p>
        </w:tc>
        <w:tc>
          <w:tcPr>
            <w:tcW w:w="2920" w:type="dxa"/>
            <w:tcBorders>
              <w:top w:val="nil"/>
              <w:left w:val="nil"/>
              <w:bottom w:val="single" w:sz="4" w:space="0" w:color="auto"/>
              <w:right w:val="single" w:sz="4" w:space="0" w:color="auto"/>
            </w:tcBorders>
            <w:shd w:val="clear" w:color="auto" w:fill="auto"/>
            <w:hideMark/>
          </w:tcPr>
          <w:p w:rsidR="002E2031" w:rsidRPr="002E2031" w:rsidRDefault="002E2031" w:rsidP="002E2031">
            <w:pPr>
              <w:spacing w:after="0" w:line="240" w:lineRule="auto"/>
              <w:rPr>
                <w:rFonts w:ascii="Times New Roman" w:eastAsia="Times New Roman" w:hAnsi="Times New Roman" w:cs="Times New Roman"/>
                <w:color w:val="000000"/>
                <w:sz w:val="28"/>
                <w:szCs w:val="28"/>
                <w:lang w:eastAsia="ru-RU"/>
              </w:rPr>
            </w:pPr>
            <w:r w:rsidRPr="002E2031">
              <w:rPr>
                <w:rFonts w:ascii="Times New Roman" w:eastAsia="Times New Roman" w:hAnsi="Times New Roman" w:cs="Times New Roman"/>
                <w:color w:val="000000"/>
                <w:sz w:val="28"/>
                <w:szCs w:val="28"/>
                <w:lang w:eastAsia="ru-RU"/>
              </w:rPr>
              <w:t>Количество лизинговых платежей</w:t>
            </w:r>
          </w:p>
        </w:tc>
        <w:tc>
          <w:tcPr>
            <w:tcW w:w="2020" w:type="dxa"/>
            <w:tcBorders>
              <w:top w:val="nil"/>
              <w:left w:val="nil"/>
              <w:bottom w:val="single" w:sz="4" w:space="0" w:color="auto"/>
              <w:right w:val="single" w:sz="4" w:space="0" w:color="auto"/>
            </w:tcBorders>
            <w:shd w:val="clear" w:color="auto" w:fill="auto"/>
            <w:noWrap/>
            <w:hideMark/>
          </w:tcPr>
          <w:p w:rsidR="002E2031" w:rsidRPr="002E2031" w:rsidRDefault="002E2031" w:rsidP="002E2031">
            <w:pPr>
              <w:spacing w:after="0" w:line="240" w:lineRule="auto"/>
              <w:jc w:val="right"/>
              <w:rPr>
                <w:rFonts w:ascii="Times New Roman" w:eastAsia="Times New Roman" w:hAnsi="Times New Roman" w:cs="Times New Roman"/>
                <w:color w:val="000000"/>
                <w:sz w:val="28"/>
                <w:szCs w:val="28"/>
                <w:lang w:eastAsia="ru-RU"/>
              </w:rPr>
            </w:pPr>
            <w:r w:rsidRPr="002E2031">
              <w:rPr>
                <w:rFonts w:ascii="Times New Roman" w:eastAsia="Times New Roman" w:hAnsi="Times New Roman" w:cs="Times New Roman"/>
                <w:color w:val="000000"/>
                <w:sz w:val="28"/>
                <w:szCs w:val="28"/>
                <w:lang w:eastAsia="ru-RU"/>
              </w:rPr>
              <w:t>10</w:t>
            </w:r>
          </w:p>
        </w:tc>
      </w:tr>
      <w:tr w:rsidR="002E2031" w:rsidRPr="002E2031" w:rsidTr="002E2031">
        <w:trPr>
          <w:trHeight w:val="66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E2031" w:rsidRPr="002E2031" w:rsidRDefault="002E2031" w:rsidP="002E2031">
            <w:pPr>
              <w:spacing w:after="0" w:line="240" w:lineRule="auto"/>
              <w:jc w:val="right"/>
              <w:rPr>
                <w:rFonts w:ascii="Times New Roman" w:eastAsia="Times New Roman" w:hAnsi="Times New Roman" w:cs="Times New Roman"/>
                <w:color w:val="000000"/>
                <w:sz w:val="28"/>
                <w:szCs w:val="28"/>
                <w:lang w:eastAsia="ru-RU"/>
              </w:rPr>
            </w:pPr>
            <w:r w:rsidRPr="002E2031">
              <w:rPr>
                <w:rFonts w:ascii="Times New Roman" w:eastAsia="Times New Roman" w:hAnsi="Times New Roman" w:cs="Times New Roman"/>
                <w:color w:val="000000"/>
                <w:sz w:val="28"/>
                <w:szCs w:val="28"/>
                <w:lang w:eastAsia="ru-RU"/>
              </w:rPr>
              <w:t>3</w:t>
            </w:r>
          </w:p>
        </w:tc>
        <w:tc>
          <w:tcPr>
            <w:tcW w:w="2920" w:type="dxa"/>
            <w:tcBorders>
              <w:top w:val="nil"/>
              <w:left w:val="nil"/>
              <w:bottom w:val="single" w:sz="4" w:space="0" w:color="auto"/>
              <w:right w:val="single" w:sz="4" w:space="0" w:color="auto"/>
            </w:tcBorders>
            <w:shd w:val="clear" w:color="auto" w:fill="auto"/>
            <w:hideMark/>
          </w:tcPr>
          <w:p w:rsidR="002E2031" w:rsidRPr="002E2031" w:rsidRDefault="002E2031" w:rsidP="002E2031">
            <w:pPr>
              <w:spacing w:after="0" w:line="240" w:lineRule="auto"/>
              <w:rPr>
                <w:rFonts w:ascii="Times New Roman" w:eastAsia="Times New Roman" w:hAnsi="Times New Roman" w:cs="Times New Roman"/>
                <w:color w:val="000000"/>
                <w:sz w:val="28"/>
                <w:szCs w:val="28"/>
                <w:lang w:eastAsia="ru-RU"/>
              </w:rPr>
            </w:pPr>
            <w:proofErr w:type="spellStart"/>
            <w:r w:rsidRPr="002E2031">
              <w:rPr>
                <w:rFonts w:ascii="Times New Roman" w:eastAsia="Times New Roman" w:hAnsi="Times New Roman" w:cs="Times New Roman"/>
                <w:color w:val="000000"/>
                <w:sz w:val="28"/>
                <w:szCs w:val="28"/>
                <w:lang w:eastAsia="ru-RU"/>
              </w:rPr>
              <w:t>Лизингова</w:t>
            </w:r>
            <w:proofErr w:type="spellEnd"/>
            <w:r w:rsidRPr="002E2031">
              <w:rPr>
                <w:rFonts w:ascii="Times New Roman" w:eastAsia="Times New Roman" w:hAnsi="Times New Roman" w:cs="Times New Roman"/>
                <w:color w:val="000000"/>
                <w:sz w:val="28"/>
                <w:szCs w:val="28"/>
                <w:lang w:eastAsia="ru-RU"/>
              </w:rPr>
              <w:t xml:space="preserve"> </w:t>
            </w:r>
            <w:proofErr w:type="spellStart"/>
            <w:r w:rsidRPr="002E2031">
              <w:rPr>
                <w:rFonts w:ascii="Times New Roman" w:eastAsia="Times New Roman" w:hAnsi="Times New Roman" w:cs="Times New Roman"/>
                <w:color w:val="000000"/>
                <w:sz w:val="28"/>
                <w:szCs w:val="28"/>
                <w:lang w:eastAsia="ru-RU"/>
              </w:rPr>
              <w:t>ставка,%</w:t>
            </w:r>
            <w:proofErr w:type="spellEnd"/>
          </w:p>
        </w:tc>
        <w:tc>
          <w:tcPr>
            <w:tcW w:w="2020" w:type="dxa"/>
            <w:tcBorders>
              <w:top w:val="nil"/>
              <w:left w:val="nil"/>
              <w:bottom w:val="single" w:sz="4" w:space="0" w:color="auto"/>
              <w:right w:val="single" w:sz="4" w:space="0" w:color="auto"/>
            </w:tcBorders>
            <w:shd w:val="clear" w:color="auto" w:fill="auto"/>
            <w:noWrap/>
            <w:hideMark/>
          </w:tcPr>
          <w:p w:rsidR="002E2031" w:rsidRPr="002E2031" w:rsidRDefault="002E2031" w:rsidP="002E2031">
            <w:pPr>
              <w:spacing w:after="0" w:line="240" w:lineRule="auto"/>
              <w:jc w:val="right"/>
              <w:rPr>
                <w:rFonts w:ascii="Times New Roman" w:eastAsia="Times New Roman" w:hAnsi="Times New Roman" w:cs="Times New Roman"/>
                <w:color w:val="000000"/>
                <w:sz w:val="28"/>
                <w:szCs w:val="28"/>
                <w:lang w:eastAsia="ru-RU"/>
              </w:rPr>
            </w:pPr>
            <w:r w:rsidRPr="002E2031">
              <w:rPr>
                <w:rFonts w:ascii="Times New Roman" w:eastAsia="Times New Roman" w:hAnsi="Times New Roman" w:cs="Times New Roman"/>
                <w:color w:val="000000"/>
                <w:sz w:val="28"/>
                <w:szCs w:val="28"/>
                <w:lang w:eastAsia="ru-RU"/>
              </w:rPr>
              <w:t>24</w:t>
            </w:r>
          </w:p>
        </w:tc>
      </w:tr>
      <w:tr w:rsidR="002E2031" w:rsidRPr="002E2031" w:rsidTr="002E2031">
        <w:trPr>
          <w:trHeight w:val="58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E2031" w:rsidRPr="002E2031" w:rsidRDefault="002E2031" w:rsidP="002E2031">
            <w:pPr>
              <w:spacing w:after="0" w:line="240" w:lineRule="auto"/>
              <w:jc w:val="right"/>
              <w:rPr>
                <w:rFonts w:ascii="Times New Roman" w:eastAsia="Times New Roman" w:hAnsi="Times New Roman" w:cs="Times New Roman"/>
                <w:color w:val="000000"/>
                <w:sz w:val="28"/>
                <w:szCs w:val="28"/>
                <w:lang w:eastAsia="ru-RU"/>
              </w:rPr>
            </w:pPr>
            <w:r w:rsidRPr="002E2031">
              <w:rPr>
                <w:rFonts w:ascii="Times New Roman" w:eastAsia="Times New Roman" w:hAnsi="Times New Roman" w:cs="Times New Roman"/>
                <w:color w:val="000000"/>
                <w:sz w:val="28"/>
                <w:szCs w:val="28"/>
                <w:lang w:eastAsia="ru-RU"/>
              </w:rPr>
              <w:t>4</w:t>
            </w:r>
          </w:p>
        </w:tc>
        <w:tc>
          <w:tcPr>
            <w:tcW w:w="2920" w:type="dxa"/>
            <w:tcBorders>
              <w:top w:val="nil"/>
              <w:left w:val="nil"/>
              <w:bottom w:val="single" w:sz="4" w:space="0" w:color="auto"/>
              <w:right w:val="single" w:sz="4" w:space="0" w:color="auto"/>
            </w:tcBorders>
            <w:shd w:val="clear" w:color="auto" w:fill="auto"/>
            <w:hideMark/>
          </w:tcPr>
          <w:p w:rsidR="002E2031" w:rsidRPr="002E2031" w:rsidRDefault="002E2031" w:rsidP="002E2031">
            <w:pPr>
              <w:spacing w:after="0" w:line="240" w:lineRule="auto"/>
              <w:rPr>
                <w:rFonts w:ascii="Times New Roman" w:eastAsia="Times New Roman" w:hAnsi="Times New Roman" w:cs="Times New Roman"/>
                <w:color w:val="000000"/>
                <w:sz w:val="28"/>
                <w:szCs w:val="28"/>
                <w:lang w:eastAsia="ru-RU"/>
              </w:rPr>
            </w:pPr>
            <w:proofErr w:type="spellStart"/>
            <w:r w:rsidRPr="002E2031">
              <w:rPr>
                <w:rFonts w:ascii="Times New Roman" w:eastAsia="Times New Roman" w:hAnsi="Times New Roman" w:cs="Times New Roman"/>
                <w:color w:val="000000"/>
                <w:sz w:val="28"/>
                <w:szCs w:val="28"/>
                <w:lang w:eastAsia="ru-RU"/>
              </w:rPr>
              <w:t>Переодичность</w:t>
            </w:r>
            <w:proofErr w:type="spellEnd"/>
            <w:r w:rsidRPr="002E2031">
              <w:rPr>
                <w:rFonts w:ascii="Times New Roman" w:eastAsia="Times New Roman" w:hAnsi="Times New Roman" w:cs="Times New Roman"/>
                <w:color w:val="000000"/>
                <w:sz w:val="28"/>
                <w:szCs w:val="28"/>
                <w:lang w:eastAsia="ru-RU"/>
              </w:rPr>
              <w:t xml:space="preserve"> платежей</w:t>
            </w:r>
          </w:p>
        </w:tc>
        <w:tc>
          <w:tcPr>
            <w:tcW w:w="2020" w:type="dxa"/>
            <w:tcBorders>
              <w:top w:val="nil"/>
              <w:left w:val="nil"/>
              <w:bottom w:val="single" w:sz="4" w:space="0" w:color="auto"/>
              <w:right w:val="single" w:sz="4" w:space="0" w:color="auto"/>
            </w:tcBorders>
            <w:shd w:val="clear" w:color="auto" w:fill="auto"/>
            <w:hideMark/>
          </w:tcPr>
          <w:p w:rsidR="002E2031" w:rsidRPr="002E2031" w:rsidRDefault="002E2031" w:rsidP="002E2031">
            <w:pPr>
              <w:spacing w:after="0" w:line="240" w:lineRule="auto"/>
              <w:rPr>
                <w:rFonts w:ascii="Times New Roman" w:eastAsia="Times New Roman" w:hAnsi="Times New Roman" w:cs="Times New Roman"/>
                <w:color w:val="000000"/>
                <w:sz w:val="28"/>
                <w:szCs w:val="28"/>
                <w:lang w:eastAsia="ru-RU"/>
              </w:rPr>
            </w:pPr>
            <w:r w:rsidRPr="002E2031">
              <w:rPr>
                <w:rFonts w:ascii="Times New Roman" w:eastAsia="Times New Roman" w:hAnsi="Times New Roman" w:cs="Times New Roman"/>
                <w:color w:val="000000"/>
                <w:sz w:val="28"/>
                <w:szCs w:val="28"/>
                <w:lang w:eastAsia="ru-RU"/>
              </w:rPr>
              <w:t>ежемесячно, не позднее 20 числа каждого месяца</w:t>
            </w:r>
          </w:p>
        </w:tc>
      </w:tr>
      <w:tr w:rsidR="002E2031" w:rsidRPr="002E2031" w:rsidTr="002E2031">
        <w:trPr>
          <w:trHeight w:val="5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E2031" w:rsidRPr="002E2031" w:rsidRDefault="002E2031" w:rsidP="002E2031">
            <w:pPr>
              <w:spacing w:after="0" w:line="240" w:lineRule="auto"/>
              <w:jc w:val="right"/>
              <w:rPr>
                <w:rFonts w:ascii="Times New Roman" w:eastAsia="Times New Roman" w:hAnsi="Times New Roman" w:cs="Times New Roman"/>
                <w:color w:val="000000"/>
                <w:sz w:val="28"/>
                <w:szCs w:val="28"/>
                <w:lang w:eastAsia="ru-RU"/>
              </w:rPr>
            </w:pPr>
            <w:r w:rsidRPr="002E2031">
              <w:rPr>
                <w:rFonts w:ascii="Times New Roman" w:eastAsia="Times New Roman" w:hAnsi="Times New Roman" w:cs="Times New Roman"/>
                <w:color w:val="000000"/>
                <w:sz w:val="28"/>
                <w:szCs w:val="28"/>
                <w:lang w:eastAsia="ru-RU"/>
              </w:rPr>
              <w:t>5</w:t>
            </w:r>
          </w:p>
        </w:tc>
        <w:tc>
          <w:tcPr>
            <w:tcW w:w="2920" w:type="dxa"/>
            <w:tcBorders>
              <w:top w:val="nil"/>
              <w:left w:val="nil"/>
              <w:bottom w:val="single" w:sz="4" w:space="0" w:color="auto"/>
              <w:right w:val="single" w:sz="4" w:space="0" w:color="auto"/>
            </w:tcBorders>
            <w:shd w:val="clear" w:color="auto" w:fill="auto"/>
            <w:hideMark/>
          </w:tcPr>
          <w:p w:rsidR="002E2031" w:rsidRPr="002E2031" w:rsidRDefault="002E2031" w:rsidP="002E2031">
            <w:pPr>
              <w:spacing w:after="0" w:line="240" w:lineRule="auto"/>
              <w:rPr>
                <w:rFonts w:ascii="Times New Roman" w:eastAsia="Times New Roman" w:hAnsi="Times New Roman" w:cs="Times New Roman"/>
                <w:color w:val="000000"/>
                <w:sz w:val="28"/>
                <w:szCs w:val="28"/>
                <w:lang w:eastAsia="ru-RU"/>
              </w:rPr>
            </w:pPr>
            <w:r w:rsidRPr="002E2031">
              <w:rPr>
                <w:rFonts w:ascii="Times New Roman" w:eastAsia="Times New Roman" w:hAnsi="Times New Roman" w:cs="Times New Roman"/>
                <w:color w:val="000000"/>
                <w:sz w:val="28"/>
                <w:szCs w:val="28"/>
                <w:lang w:eastAsia="ru-RU"/>
              </w:rPr>
              <w:t>Амортизация объекта лизинга за период действия договора</w:t>
            </w:r>
          </w:p>
        </w:tc>
        <w:tc>
          <w:tcPr>
            <w:tcW w:w="2020" w:type="dxa"/>
            <w:tcBorders>
              <w:top w:val="nil"/>
              <w:left w:val="nil"/>
              <w:bottom w:val="single" w:sz="4" w:space="0" w:color="auto"/>
              <w:right w:val="single" w:sz="4" w:space="0" w:color="auto"/>
            </w:tcBorders>
            <w:shd w:val="clear" w:color="auto" w:fill="auto"/>
            <w:noWrap/>
            <w:hideMark/>
          </w:tcPr>
          <w:p w:rsidR="002E2031" w:rsidRPr="002E2031" w:rsidRDefault="002E2031" w:rsidP="002E2031">
            <w:pPr>
              <w:spacing w:after="0" w:line="240" w:lineRule="auto"/>
              <w:jc w:val="right"/>
              <w:rPr>
                <w:rFonts w:ascii="Times New Roman" w:eastAsia="Times New Roman" w:hAnsi="Times New Roman" w:cs="Times New Roman"/>
                <w:color w:val="000000"/>
                <w:sz w:val="28"/>
                <w:szCs w:val="28"/>
                <w:lang w:eastAsia="ru-RU"/>
              </w:rPr>
            </w:pPr>
            <w:r w:rsidRPr="002E2031">
              <w:rPr>
                <w:rFonts w:ascii="Times New Roman" w:eastAsia="Times New Roman" w:hAnsi="Times New Roman" w:cs="Times New Roman"/>
                <w:color w:val="000000"/>
                <w:sz w:val="28"/>
                <w:szCs w:val="28"/>
                <w:lang w:eastAsia="ru-RU"/>
              </w:rPr>
              <w:t>90</w:t>
            </w:r>
          </w:p>
        </w:tc>
      </w:tr>
      <w:tr w:rsidR="002E2031" w:rsidRPr="002E2031" w:rsidTr="002E2031">
        <w:trPr>
          <w:trHeight w:val="73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E2031" w:rsidRPr="002E2031" w:rsidRDefault="002E2031" w:rsidP="002E2031">
            <w:pPr>
              <w:spacing w:after="0" w:line="240" w:lineRule="auto"/>
              <w:jc w:val="right"/>
              <w:rPr>
                <w:rFonts w:ascii="Times New Roman" w:eastAsia="Times New Roman" w:hAnsi="Times New Roman" w:cs="Times New Roman"/>
                <w:color w:val="000000"/>
                <w:sz w:val="28"/>
                <w:szCs w:val="28"/>
                <w:lang w:eastAsia="ru-RU"/>
              </w:rPr>
            </w:pPr>
            <w:r w:rsidRPr="002E2031">
              <w:rPr>
                <w:rFonts w:ascii="Times New Roman" w:eastAsia="Times New Roman" w:hAnsi="Times New Roman" w:cs="Times New Roman"/>
                <w:color w:val="000000"/>
                <w:sz w:val="28"/>
                <w:szCs w:val="28"/>
                <w:lang w:eastAsia="ru-RU"/>
              </w:rPr>
              <w:t>6</w:t>
            </w:r>
          </w:p>
        </w:tc>
        <w:tc>
          <w:tcPr>
            <w:tcW w:w="2920" w:type="dxa"/>
            <w:tcBorders>
              <w:top w:val="nil"/>
              <w:left w:val="nil"/>
              <w:bottom w:val="single" w:sz="4" w:space="0" w:color="auto"/>
              <w:right w:val="single" w:sz="4" w:space="0" w:color="auto"/>
            </w:tcBorders>
            <w:shd w:val="clear" w:color="auto" w:fill="auto"/>
            <w:hideMark/>
          </w:tcPr>
          <w:p w:rsidR="002E2031" w:rsidRPr="002E2031" w:rsidRDefault="002E2031" w:rsidP="002E2031">
            <w:pPr>
              <w:spacing w:after="0" w:line="240" w:lineRule="auto"/>
              <w:rPr>
                <w:rFonts w:ascii="Times New Roman" w:eastAsia="Times New Roman" w:hAnsi="Times New Roman" w:cs="Times New Roman"/>
                <w:color w:val="000000"/>
                <w:sz w:val="28"/>
                <w:szCs w:val="28"/>
                <w:lang w:eastAsia="ru-RU"/>
              </w:rPr>
            </w:pPr>
            <w:r w:rsidRPr="002E2031">
              <w:rPr>
                <w:rFonts w:ascii="Times New Roman" w:eastAsia="Times New Roman" w:hAnsi="Times New Roman" w:cs="Times New Roman"/>
                <w:color w:val="000000"/>
                <w:sz w:val="28"/>
                <w:szCs w:val="28"/>
                <w:lang w:eastAsia="ru-RU"/>
              </w:rPr>
              <w:t>Дней в году</w:t>
            </w:r>
          </w:p>
        </w:tc>
        <w:tc>
          <w:tcPr>
            <w:tcW w:w="2020" w:type="dxa"/>
            <w:tcBorders>
              <w:top w:val="nil"/>
              <w:left w:val="nil"/>
              <w:bottom w:val="single" w:sz="4" w:space="0" w:color="auto"/>
              <w:right w:val="single" w:sz="4" w:space="0" w:color="auto"/>
            </w:tcBorders>
            <w:shd w:val="clear" w:color="auto" w:fill="auto"/>
            <w:noWrap/>
            <w:hideMark/>
          </w:tcPr>
          <w:p w:rsidR="002E2031" w:rsidRPr="002E2031" w:rsidRDefault="002E2031" w:rsidP="002E2031">
            <w:pPr>
              <w:spacing w:after="0" w:line="240" w:lineRule="auto"/>
              <w:jc w:val="right"/>
              <w:rPr>
                <w:rFonts w:ascii="Times New Roman" w:eastAsia="Times New Roman" w:hAnsi="Times New Roman" w:cs="Times New Roman"/>
                <w:color w:val="000000"/>
                <w:sz w:val="28"/>
                <w:szCs w:val="28"/>
                <w:lang w:eastAsia="ru-RU"/>
              </w:rPr>
            </w:pPr>
            <w:r w:rsidRPr="002E2031">
              <w:rPr>
                <w:rFonts w:ascii="Times New Roman" w:eastAsia="Times New Roman" w:hAnsi="Times New Roman" w:cs="Times New Roman"/>
                <w:color w:val="000000"/>
                <w:sz w:val="28"/>
                <w:szCs w:val="28"/>
                <w:lang w:eastAsia="ru-RU"/>
              </w:rPr>
              <w:t>360</w:t>
            </w:r>
          </w:p>
        </w:tc>
      </w:tr>
      <w:tr w:rsidR="002E2031" w:rsidRPr="002E2031" w:rsidTr="009B231A">
        <w:trPr>
          <w:trHeight w:val="465"/>
        </w:trPr>
        <w:tc>
          <w:tcPr>
            <w:tcW w:w="960" w:type="dxa"/>
            <w:tcBorders>
              <w:top w:val="nil"/>
              <w:left w:val="single" w:sz="4" w:space="0" w:color="auto"/>
              <w:bottom w:val="nil"/>
              <w:right w:val="single" w:sz="4" w:space="0" w:color="auto"/>
            </w:tcBorders>
            <w:shd w:val="clear" w:color="auto" w:fill="auto"/>
            <w:noWrap/>
            <w:vAlign w:val="bottom"/>
            <w:hideMark/>
          </w:tcPr>
          <w:p w:rsidR="002E2031" w:rsidRPr="002E2031" w:rsidRDefault="002E2031" w:rsidP="002E2031">
            <w:pPr>
              <w:spacing w:after="0" w:line="240" w:lineRule="auto"/>
              <w:jc w:val="right"/>
              <w:rPr>
                <w:rFonts w:ascii="Times New Roman" w:eastAsia="Times New Roman" w:hAnsi="Times New Roman" w:cs="Times New Roman"/>
                <w:color w:val="000000"/>
                <w:sz w:val="28"/>
                <w:szCs w:val="28"/>
                <w:lang w:eastAsia="ru-RU"/>
              </w:rPr>
            </w:pPr>
            <w:r w:rsidRPr="002E2031">
              <w:rPr>
                <w:rFonts w:ascii="Times New Roman" w:eastAsia="Times New Roman" w:hAnsi="Times New Roman" w:cs="Times New Roman"/>
                <w:color w:val="000000"/>
                <w:sz w:val="28"/>
                <w:szCs w:val="28"/>
                <w:lang w:eastAsia="ru-RU"/>
              </w:rPr>
              <w:t>7</w:t>
            </w:r>
          </w:p>
        </w:tc>
        <w:tc>
          <w:tcPr>
            <w:tcW w:w="2920" w:type="dxa"/>
            <w:tcBorders>
              <w:top w:val="nil"/>
              <w:left w:val="nil"/>
              <w:bottom w:val="nil"/>
              <w:right w:val="single" w:sz="4" w:space="0" w:color="auto"/>
            </w:tcBorders>
            <w:shd w:val="clear" w:color="auto" w:fill="auto"/>
            <w:hideMark/>
          </w:tcPr>
          <w:p w:rsidR="002E2031" w:rsidRPr="002E2031" w:rsidRDefault="002E2031" w:rsidP="002E2031">
            <w:pPr>
              <w:spacing w:after="0" w:line="240" w:lineRule="auto"/>
              <w:rPr>
                <w:rFonts w:ascii="Times New Roman" w:eastAsia="Times New Roman" w:hAnsi="Times New Roman" w:cs="Times New Roman"/>
                <w:color w:val="000000"/>
                <w:sz w:val="28"/>
                <w:szCs w:val="28"/>
                <w:lang w:eastAsia="ru-RU"/>
              </w:rPr>
            </w:pPr>
            <w:r w:rsidRPr="002E2031">
              <w:rPr>
                <w:rFonts w:ascii="Times New Roman" w:eastAsia="Times New Roman" w:hAnsi="Times New Roman" w:cs="Times New Roman"/>
                <w:color w:val="000000"/>
                <w:sz w:val="28"/>
                <w:szCs w:val="28"/>
                <w:lang w:eastAsia="ru-RU"/>
              </w:rPr>
              <w:t>Дней в месяце</w:t>
            </w:r>
          </w:p>
        </w:tc>
        <w:tc>
          <w:tcPr>
            <w:tcW w:w="2020" w:type="dxa"/>
            <w:tcBorders>
              <w:top w:val="nil"/>
              <w:left w:val="nil"/>
              <w:bottom w:val="nil"/>
              <w:right w:val="single" w:sz="4" w:space="0" w:color="auto"/>
            </w:tcBorders>
            <w:shd w:val="clear" w:color="auto" w:fill="auto"/>
            <w:noWrap/>
            <w:hideMark/>
          </w:tcPr>
          <w:p w:rsidR="002E2031" w:rsidRPr="002E2031" w:rsidRDefault="002E2031" w:rsidP="002E2031">
            <w:pPr>
              <w:spacing w:after="0" w:line="240" w:lineRule="auto"/>
              <w:jc w:val="right"/>
              <w:rPr>
                <w:rFonts w:ascii="Times New Roman" w:eastAsia="Times New Roman" w:hAnsi="Times New Roman" w:cs="Times New Roman"/>
                <w:color w:val="000000"/>
                <w:sz w:val="28"/>
                <w:szCs w:val="28"/>
                <w:lang w:eastAsia="ru-RU"/>
              </w:rPr>
            </w:pPr>
            <w:r w:rsidRPr="002E2031">
              <w:rPr>
                <w:rFonts w:ascii="Times New Roman" w:eastAsia="Times New Roman" w:hAnsi="Times New Roman" w:cs="Times New Roman"/>
                <w:color w:val="000000"/>
                <w:sz w:val="28"/>
                <w:szCs w:val="28"/>
                <w:lang w:eastAsia="ru-RU"/>
              </w:rPr>
              <w:t>30</w:t>
            </w:r>
          </w:p>
        </w:tc>
      </w:tr>
      <w:tr w:rsidR="009B231A" w:rsidRPr="002E2031" w:rsidTr="002E2031">
        <w:trPr>
          <w:trHeight w:val="46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9B231A" w:rsidRDefault="009B231A" w:rsidP="002E2031">
            <w:pPr>
              <w:spacing w:after="0" w:line="240" w:lineRule="auto"/>
              <w:jc w:val="right"/>
              <w:rPr>
                <w:rFonts w:ascii="Times New Roman" w:eastAsia="Times New Roman" w:hAnsi="Times New Roman" w:cs="Times New Roman"/>
                <w:color w:val="000000"/>
                <w:sz w:val="28"/>
                <w:szCs w:val="28"/>
                <w:lang w:eastAsia="ru-RU"/>
              </w:rPr>
            </w:pPr>
          </w:p>
          <w:p w:rsidR="009B231A" w:rsidRPr="002E2031" w:rsidRDefault="009B231A" w:rsidP="002E2031">
            <w:pPr>
              <w:spacing w:after="0" w:line="240" w:lineRule="auto"/>
              <w:jc w:val="right"/>
              <w:rPr>
                <w:rFonts w:ascii="Times New Roman" w:eastAsia="Times New Roman" w:hAnsi="Times New Roman" w:cs="Times New Roman"/>
                <w:color w:val="000000"/>
                <w:sz w:val="28"/>
                <w:szCs w:val="28"/>
                <w:lang w:eastAsia="ru-RU"/>
              </w:rPr>
            </w:pPr>
          </w:p>
        </w:tc>
        <w:tc>
          <w:tcPr>
            <w:tcW w:w="2920" w:type="dxa"/>
            <w:tcBorders>
              <w:top w:val="nil"/>
              <w:left w:val="nil"/>
              <w:bottom w:val="single" w:sz="4" w:space="0" w:color="auto"/>
              <w:right w:val="single" w:sz="4" w:space="0" w:color="auto"/>
            </w:tcBorders>
            <w:shd w:val="clear" w:color="auto" w:fill="auto"/>
            <w:hideMark/>
          </w:tcPr>
          <w:p w:rsidR="009B231A" w:rsidRPr="002E2031" w:rsidRDefault="009B231A" w:rsidP="002E2031">
            <w:pPr>
              <w:spacing w:after="0" w:line="240" w:lineRule="auto"/>
              <w:rPr>
                <w:rFonts w:ascii="Times New Roman" w:eastAsia="Times New Roman" w:hAnsi="Times New Roman" w:cs="Times New Roman"/>
                <w:color w:val="000000"/>
                <w:sz w:val="28"/>
                <w:szCs w:val="28"/>
                <w:lang w:eastAsia="ru-RU"/>
              </w:rPr>
            </w:pPr>
          </w:p>
        </w:tc>
        <w:tc>
          <w:tcPr>
            <w:tcW w:w="2020" w:type="dxa"/>
            <w:tcBorders>
              <w:top w:val="nil"/>
              <w:left w:val="nil"/>
              <w:bottom w:val="single" w:sz="4" w:space="0" w:color="auto"/>
              <w:right w:val="single" w:sz="4" w:space="0" w:color="auto"/>
            </w:tcBorders>
            <w:shd w:val="clear" w:color="auto" w:fill="auto"/>
            <w:noWrap/>
            <w:hideMark/>
          </w:tcPr>
          <w:p w:rsidR="009B231A" w:rsidRPr="002E2031" w:rsidRDefault="009B231A" w:rsidP="002E2031">
            <w:pPr>
              <w:spacing w:after="0" w:line="240" w:lineRule="auto"/>
              <w:jc w:val="right"/>
              <w:rPr>
                <w:rFonts w:ascii="Times New Roman" w:eastAsia="Times New Roman" w:hAnsi="Times New Roman" w:cs="Times New Roman"/>
                <w:color w:val="000000"/>
                <w:sz w:val="28"/>
                <w:szCs w:val="28"/>
                <w:lang w:eastAsia="ru-RU"/>
              </w:rPr>
            </w:pPr>
          </w:p>
        </w:tc>
      </w:tr>
    </w:tbl>
    <w:p w:rsidR="009B231A" w:rsidRDefault="009B231A" w:rsidP="009B231A">
      <w:pPr>
        <w:tabs>
          <w:tab w:val="left" w:pos="2910"/>
        </w:tabs>
        <w:spacing w:line="360" w:lineRule="auto"/>
        <w:ind w:left="360"/>
        <w:rPr>
          <w:rFonts w:ascii="Times New Roman" w:hAnsi="Times New Roman" w:cs="Times New Roman"/>
          <w:sz w:val="28"/>
          <w:szCs w:val="28"/>
        </w:rPr>
      </w:pPr>
    </w:p>
    <w:p w:rsidR="009B231A" w:rsidRDefault="009B231A" w:rsidP="009B231A">
      <w:pPr>
        <w:tabs>
          <w:tab w:val="left" w:pos="2910"/>
        </w:tabs>
        <w:spacing w:line="360" w:lineRule="auto"/>
        <w:ind w:left="360"/>
        <w:rPr>
          <w:rFonts w:ascii="Times New Roman" w:hAnsi="Times New Roman" w:cs="Times New Roman"/>
          <w:sz w:val="28"/>
          <w:szCs w:val="28"/>
        </w:rPr>
      </w:pPr>
      <w:r>
        <w:rPr>
          <w:rFonts w:ascii="Times New Roman" w:hAnsi="Times New Roman" w:cs="Times New Roman"/>
          <w:sz w:val="28"/>
          <w:szCs w:val="28"/>
        </w:rPr>
        <w:t>Решение:</w:t>
      </w:r>
    </w:p>
    <w:p w:rsidR="009B231A" w:rsidRDefault="009B231A" w:rsidP="009B231A">
      <w:pPr>
        <w:tabs>
          <w:tab w:val="left" w:pos="2910"/>
        </w:tabs>
        <w:spacing w:line="360" w:lineRule="auto"/>
        <w:ind w:left="360"/>
        <w:rPr>
          <w:rFonts w:ascii="Times New Roman" w:hAnsi="Times New Roman" w:cs="Times New Roman"/>
          <w:sz w:val="28"/>
          <w:szCs w:val="28"/>
        </w:rPr>
      </w:pPr>
      <w:r>
        <w:rPr>
          <w:rFonts w:ascii="Times New Roman" w:hAnsi="Times New Roman" w:cs="Times New Roman"/>
          <w:sz w:val="28"/>
          <w:szCs w:val="28"/>
        </w:rPr>
        <w:t>Дата первого платежа 20 января 2001 года. Учесть тот факт, что лизинговые платежи в части инвестиционных расходов арендодателя списываются равными частями в процентах от конкретной стоимости  объекта лизинга, и его величина определяется по следующей формуле:</w:t>
      </w:r>
    </w:p>
    <w:p w:rsidR="002E2031" w:rsidRDefault="009B231A" w:rsidP="009B231A">
      <w:pPr>
        <w:tabs>
          <w:tab w:val="left" w:pos="2910"/>
        </w:tabs>
        <w:spacing w:line="360" w:lineRule="auto"/>
        <w:ind w:left="360"/>
        <w:rPr>
          <w:rFonts w:ascii="Times New Roman" w:eastAsiaTheme="minorEastAsia" w:hAnsi="Times New Roman" w:cs="Times New Roman"/>
          <w:sz w:val="28"/>
          <w:szCs w:val="28"/>
        </w:rPr>
      </w:pPr>
      <w:r>
        <w:rPr>
          <w:rFonts w:ascii="Times New Roman" w:hAnsi="Times New Roman" w:cs="Times New Roman"/>
          <w:sz w:val="28"/>
          <w:szCs w:val="28"/>
        </w:rPr>
        <w:tab/>
      </w:r>
      <m:oMath>
        <m:r>
          <w:rPr>
            <w:rFonts w:ascii="Cambria Math" w:hAnsi="Cambria Math" w:cs="Times New Roman"/>
            <w:sz w:val="28"/>
            <w:szCs w:val="28"/>
          </w:rPr>
          <m:t>А</m:t>
        </m:r>
        <m:d>
          <m:dPr>
            <m:ctrlPr>
              <w:rPr>
                <w:rFonts w:ascii="Cambria Math" w:hAnsi="Cambria Math" w:cs="Times New Roman"/>
                <w:i/>
                <w:sz w:val="28"/>
                <w:szCs w:val="28"/>
              </w:rPr>
            </m:ctrlPr>
          </m:dPr>
          <m:e>
            <m:r>
              <w:rPr>
                <w:rFonts w:ascii="Cambria Math" w:hAnsi="Cambria Math" w:cs="Times New Roman"/>
                <w:sz w:val="28"/>
                <w:szCs w:val="28"/>
              </w:rPr>
              <m:t>%</m:t>
            </m:r>
          </m:e>
        </m:d>
        <m:r>
          <w:rPr>
            <w:rFonts w:ascii="Cambria Math" w:hAnsi="Cambria Math" w:cs="Times New Roman"/>
            <w:sz w:val="28"/>
            <w:szCs w:val="28"/>
          </w:rPr>
          <m:t>÷К,</m:t>
        </m:r>
      </m:oMath>
    </w:p>
    <w:p w:rsidR="009B231A" w:rsidRDefault="00794771" w:rsidP="009B231A">
      <w:pPr>
        <w:tabs>
          <w:tab w:val="left" w:pos="2910"/>
        </w:tabs>
        <w:spacing w:line="360" w:lineRule="auto"/>
        <w:ind w:left="360"/>
        <w:rPr>
          <w:rFonts w:ascii="Times New Roman" w:eastAsiaTheme="minorEastAsia" w:hAnsi="Times New Roman" w:cs="Times New Roman"/>
          <w:sz w:val="28"/>
          <w:szCs w:val="28"/>
        </w:rPr>
      </w:pPr>
      <m:oMathPara>
        <m:oMath>
          <m:r>
            <w:rPr>
              <w:rFonts w:ascii="Cambria Math" w:hAnsi="Cambria Math" w:cs="Times New Roman"/>
              <w:sz w:val="28"/>
              <w:szCs w:val="28"/>
            </w:rPr>
            <m:t>где А</m:t>
          </m:r>
          <m:d>
            <m:dPr>
              <m:ctrlPr>
                <w:rPr>
                  <w:rFonts w:ascii="Cambria Math" w:hAnsi="Cambria Math" w:cs="Times New Roman"/>
                  <w:i/>
                  <w:sz w:val="28"/>
                  <w:szCs w:val="28"/>
                </w:rPr>
              </m:ctrlPr>
            </m:dPr>
            <m:e>
              <m:r>
                <w:rPr>
                  <w:rFonts w:ascii="Cambria Math" w:hAnsi="Cambria Math" w:cs="Times New Roman"/>
                  <w:sz w:val="28"/>
                  <w:szCs w:val="28"/>
                </w:rPr>
                <m:t>%</m:t>
              </m:r>
            </m:e>
          </m:d>
          <m:r>
            <w:rPr>
              <w:rFonts w:ascii="Cambria Math" w:hAnsi="Cambria Math" w:cs="Times New Roman"/>
              <w:sz w:val="28"/>
              <w:szCs w:val="28"/>
            </w:rPr>
            <m:t xml:space="preserve">- автоматизация объекта лизинга за период действия договора, </m:t>
          </m:r>
        </m:oMath>
      </m:oMathPara>
    </w:p>
    <w:p w:rsidR="00794771" w:rsidRDefault="00794771" w:rsidP="009B231A">
      <w:pPr>
        <w:tabs>
          <w:tab w:val="left" w:pos="2910"/>
        </w:tabs>
        <w:spacing w:line="360" w:lineRule="auto"/>
        <w:ind w:left="360"/>
        <w:rPr>
          <w:rFonts w:ascii="Times New Roman" w:hAnsi="Times New Roman" w:cs="Times New Roman"/>
          <w:sz w:val="28"/>
          <w:szCs w:val="28"/>
        </w:rPr>
      </w:pPr>
      <m:oMath>
        <m:r>
          <w:rPr>
            <w:rFonts w:ascii="Cambria Math" w:hAnsi="Cambria Math" w:cs="Times New Roman"/>
            <w:sz w:val="28"/>
            <w:szCs w:val="28"/>
          </w:rPr>
          <m:t>К</m:t>
        </m:r>
      </m:oMath>
      <w:r w:rsidRPr="00794771">
        <w:rPr>
          <w:rFonts w:ascii="Times New Roman" w:hAnsi="Times New Roman" w:cs="Times New Roman"/>
          <w:sz w:val="28"/>
          <w:szCs w:val="28"/>
        </w:rPr>
        <w:t>−</w:t>
      </w:r>
      <w:r>
        <w:rPr>
          <w:rFonts w:ascii="Times New Roman" w:hAnsi="Times New Roman" w:cs="Times New Roman"/>
          <w:sz w:val="28"/>
          <w:szCs w:val="28"/>
        </w:rPr>
        <w:t xml:space="preserve"> количество лизинговых платежей.</w:t>
      </w:r>
    </w:p>
    <w:p w:rsidR="00794771" w:rsidRDefault="00794771" w:rsidP="009B231A">
      <w:pPr>
        <w:tabs>
          <w:tab w:val="left" w:pos="2910"/>
        </w:tabs>
        <w:spacing w:line="360" w:lineRule="auto"/>
        <w:ind w:left="360"/>
        <w:rPr>
          <w:rFonts w:ascii="Times New Roman" w:hAnsi="Times New Roman" w:cs="Times New Roman"/>
          <w:sz w:val="28"/>
          <w:szCs w:val="28"/>
        </w:rPr>
      </w:pPr>
      <m:oMath>
        <m:r>
          <w:rPr>
            <w:rFonts w:ascii="Cambria Math" w:hAnsi="Cambria Math" w:cs="Times New Roman"/>
            <w:sz w:val="28"/>
            <w:szCs w:val="28"/>
          </w:rPr>
          <w:lastRenderedPageBreak/>
          <m:t>доход арендодателя определяется следующим образом</m:t>
        </m:r>
      </m:oMath>
      <w:r w:rsidRPr="00794771">
        <w:rPr>
          <w:rFonts w:ascii="Times New Roman" w:hAnsi="Times New Roman" w:cs="Times New Roman"/>
          <w:sz w:val="28"/>
          <w:szCs w:val="28"/>
        </w:rPr>
        <w:t>:</w:t>
      </w:r>
    </w:p>
    <w:p w:rsidR="00794771" w:rsidRDefault="00794771" w:rsidP="009B231A">
      <w:pPr>
        <w:tabs>
          <w:tab w:val="left" w:pos="2910"/>
        </w:tabs>
        <w:spacing w:line="360" w:lineRule="auto"/>
        <w:ind w:left="360"/>
        <w:rPr>
          <w:rFonts w:ascii="Times New Roman" w:hAnsi="Times New Roman" w:cs="Times New Roman"/>
          <w:sz w:val="28"/>
          <w:szCs w:val="28"/>
        </w:rPr>
      </w:pPr>
      <m:oMath>
        <m:r>
          <w:rPr>
            <w:rFonts w:ascii="Cambria Math" w:hAnsi="Cambria Math" w:cs="Times New Roman"/>
            <w:sz w:val="28"/>
            <w:szCs w:val="28"/>
          </w:rPr>
          <m:t>ПД=</m:t>
        </m:r>
        <m:d>
          <m:dPr>
            <m:ctrlPr>
              <w:rPr>
                <w:rFonts w:ascii="Cambria Math" w:hAnsi="Cambria Math" w:cs="Times New Roman"/>
                <w:i/>
                <w:sz w:val="28"/>
                <w:szCs w:val="28"/>
              </w:rPr>
            </m:ctrlPr>
          </m:dPr>
          <m:e>
            <m:r>
              <w:rPr>
                <w:rFonts w:ascii="Cambria Math" w:hAnsi="Cambria Math" w:cs="Times New Roman"/>
                <w:sz w:val="28"/>
                <w:szCs w:val="28"/>
              </w:rPr>
              <m:t>ОД*ЛС%*Д</m:t>
            </m:r>
          </m:e>
        </m:d>
      </m:oMath>
      <w:r w:rsidRPr="00794771">
        <w:rPr>
          <w:rFonts w:ascii="Times New Roman" w:hAnsi="Times New Roman" w:cs="Times New Roman"/>
          <w:sz w:val="28"/>
          <w:szCs w:val="28"/>
        </w:rPr>
        <w:t>/</w:t>
      </w:r>
      <w:r>
        <w:rPr>
          <w:rFonts w:ascii="Times New Roman" w:hAnsi="Times New Roman" w:cs="Times New Roman"/>
          <w:sz w:val="28"/>
          <w:szCs w:val="28"/>
        </w:rPr>
        <w:t xml:space="preserve"> 360 * 100, </w:t>
      </w:r>
    </w:p>
    <w:p w:rsidR="00794771" w:rsidRDefault="00794771" w:rsidP="009B231A">
      <w:pPr>
        <w:tabs>
          <w:tab w:val="left" w:pos="2910"/>
        </w:tabs>
        <w:spacing w:line="360" w:lineRule="auto"/>
        <w:ind w:left="360"/>
        <w:rPr>
          <w:rFonts w:ascii="Times New Roman" w:eastAsiaTheme="minorEastAsia" w:hAnsi="Times New Roman" w:cs="Times New Roman"/>
          <w:sz w:val="28"/>
          <w:szCs w:val="28"/>
        </w:rPr>
      </w:pPr>
      <m:oMath>
        <m:r>
          <w:rPr>
            <w:rFonts w:ascii="Cambria Math" w:hAnsi="Cambria Math" w:cs="Times New Roman"/>
            <w:sz w:val="28"/>
            <w:szCs w:val="28"/>
          </w:rPr>
          <m:t>где</m:t>
        </m:r>
      </m:oMath>
      <w:r>
        <w:rPr>
          <w:rFonts w:ascii="Times New Roman" w:eastAsiaTheme="minorEastAsia" w:hAnsi="Times New Roman" w:cs="Times New Roman"/>
          <w:sz w:val="28"/>
          <w:szCs w:val="28"/>
        </w:rPr>
        <w:t xml:space="preserve"> ПД – лизинговый платёж в части дохода,</w:t>
      </w:r>
    </w:p>
    <w:p w:rsidR="00794771" w:rsidRPr="00794771" w:rsidRDefault="00794771" w:rsidP="00794771">
      <w:pPr>
        <w:tabs>
          <w:tab w:val="left" w:pos="2910"/>
        </w:tabs>
        <w:spacing w:line="360" w:lineRule="auto"/>
        <w:ind w:left="360"/>
        <w:rPr>
          <w:rFonts w:ascii="Times New Roman" w:eastAsiaTheme="minorEastAsia" w:hAnsi="Times New Roman" w:cs="Times New Roman"/>
          <w:sz w:val="28"/>
          <w:szCs w:val="28"/>
        </w:rPr>
      </w:pPr>
      <m:oMathPara>
        <m:oMath>
          <m:r>
            <w:rPr>
              <w:rFonts w:ascii="Cambria Math" w:hAnsi="Cambria Math" w:cs="Times New Roman"/>
              <w:sz w:val="28"/>
              <w:szCs w:val="28"/>
            </w:rPr>
            <m:t>ОД-стоимоть основного долга</m:t>
          </m:r>
          <m:r>
            <w:rPr>
              <w:rFonts w:ascii="Cambria Math" w:hAnsi="Cambria Math" w:cs="Times New Roman"/>
              <w:sz w:val="28"/>
              <w:szCs w:val="28"/>
            </w:rPr>
            <m:t>,</m:t>
          </m:r>
          <m:r>
            <w:rPr>
              <w:rFonts w:ascii="Cambria Math" w:hAnsi="Cambria Math" w:cs="Times New Roman"/>
              <w:sz w:val="28"/>
              <w:szCs w:val="28"/>
            </w:rPr>
            <m:t xml:space="preserve"> которая ежемесячно уменьшается на</m:t>
          </m:r>
        </m:oMath>
      </m:oMathPara>
    </w:p>
    <w:p w:rsidR="00794771" w:rsidRPr="00794771" w:rsidRDefault="00794771" w:rsidP="00794771">
      <w:pPr>
        <w:tabs>
          <w:tab w:val="left" w:pos="2910"/>
        </w:tabs>
        <w:spacing w:line="360" w:lineRule="auto"/>
        <w:ind w:left="360"/>
        <w:rPr>
          <w:rFonts w:ascii="Times New Roman" w:eastAsiaTheme="minorEastAsia" w:hAnsi="Times New Roman" w:cs="Times New Roman"/>
          <w:sz w:val="28"/>
          <w:szCs w:val="28"/>
        </w:rPr>
      </w:pPr>
      <m:oMathPara>
        <m:oMathParaPr>
          <m:jc m:val="left"/>
        </m:oMathParaPr>
        <m:oMath>
          <m:r>
            <w:rPr>
              <w:rFonts w:ascii="Cambria Math" w:hAnsi="Cambria Math" w:cs="Times New Roman"/>
              <w:sz w:val="28"/>
              <w:szCs w:val="28"/>
            </w:rPr>
            <m:t xml:space="preserve"> сумму</m:t>
          </m:r>
          <m:r>
            <w:rPr>
              <w:rFonts w:ascii="Cambria Math" w:hAnsi="Cambria Math" w:cs="Times New Roman"/>
              <w:sz w:val="28"/>
              <w:szCs w:val="28"/>
            </w:rPr>
            <m:t xml:space="preserve"> </m:t>
          </m:r>
          <m:r>
            <w:rPr>
              <w:rFonts w:ascii="Cambria Math" w:hAnsi="Cambria Math" w:cs="Times New Roman"/>
              <w:sz w:val="28"/>
              <w:szCs w:val="28"/>
            </w:rPr>
            <m:t>начисленной амортизации</m:t>
          </m:r>
          <m:r>
            <w:rPr>
              <w:rFonts w:ascii="Cambria Math" w:hAnsi="Cambria Math" w:cs="Times New Roman"/>
              <w:sz w:val="28"/>
              <w:szCs w:val="28"/>
            </w:rPr>
            <m:t>,</m:t>
          </m:r>
        </m:oMath>
      </m:oMathPara>
    </w:p>
    <w:p w:rsidR="00794771" w:rsidRPr="00794771" w:rsidRDefault="00794771" w:rsidP="009B231A">
      <w:pPr>
        <w:tabs>
          <w:tab w:val="left" w:pos="2910"/>
        </w:tabs>
        <w:spacing w:line="360" w:lineRule="auto"/>
        <w:ind w:left="360"/>
        <w:rPr>
          <w:rFonts w:ascii="Times New Roman" w:eastAsiaTheme="minorEastAsia" w:hAnsi="Times New Roman" w:cs="Times New Roman"/>
          <w:sz w:val="28"/>
          <w:szCs w:val="28"/>
        </w:rPr>
      </w:pPr>
      <m:oMathPara>
        <m:oMathParaPr>
          <m:jc m:val="left"/>
        </m:oMathParaPr>
        <m:oMath>
          <m:r>
            <w:rPr>
              <w:rFonts w:ascii="Cambria Math" w:hAnsi="Cambria Math" w:cs="Times New Roman"/>
              <w:sz w:val="28"/>
              <w:szCs w:val="28"/>
            </w:rPr>
            <m:t xml:space="preserve">ЛС%-лизинговая ставка, </m:t>
          </m:r>
          <m:r>
            <w:rPr>
              <w:rFonts w:ascii="Cambria Math" w:hAnsi="Cambria Math" w:cs="Times New Roman"/>
              <w:sz w:val="28"/>
              <w:szCs w:val="28"/>
            </w:rPr>
            <m:t>%</m:t>
          </m:r>
        </m:oMath>
      </m:oMathPara>
    </w:p>
    <w:p w:rsidR="00794771" w:rsidRPr="00794771" w:rsidRDefault="00794771" w:rsidP="009B231A">
      <w:pPr>
        <w:tabs>
          <w:tab w:val="left" w:pos="2910"/>
        </w:tabs>
        <w:spacing w:line="360" w:lineRule="auto"/>
        <w:ind w:left="360"/>
        <w:rPr>
          <w:rFonts w:ascii="Times New Roman" w:eastAsiaTheme="minorEastAsia" w:hAnsi="Times New Roman" w:cs="Times New Roman"/>
          <w:sz w:val="28"/>
          <w:szCs w:val="28"/>
        </w:rPr>
      </w:pPr>
      <w:r>
        <w:rPr>
          <w:rFonts w:ascii="Times New Roman" w:eastAsiaTheme="minorEastAsia" w:hAnsi="Times New Roman" w:cs="Times New Roman"/>
          <w:sz w:val="28"/>
          <w:szCs w:val="28"/>
        </w:rPr>
        <w:t>Д – количество дней в месяце</w:t>
      </w:r>
    </w:p>
    <w:p w:rsidR="00794771" w:rsidRPr="00794771" w:rsidRDefault="00794771" w:rsidP="009B231A">
      <w:pPr>
        <w:tabs>
          <w:tab w:val="left" w:pos="2910"/>
        </w:tabs>
        <w:spacing w:line="360" w:lineRule="auto"/>
        <w:ind w:left="360"/>
        <w:rPr>
          <w:rFonts w:ascii="Times New Roman" w:hAnsi="Times New Roman" w:cs="Times New Roman"/>
          <w:sz w:val="28"/>
          <w:szCs w:val="28"/>
        </w:rPr>
      </w:pPr>
    </w:p>
    <w:tbl>
      <w:tblPr>
        <w:tblW w:w="9366" w:type="dxa"/>
        <w:tblInd w:w="98" w:type="dxa"/>
        <w:tblLayout w:type="fixed"/>
        <w:tblLook w:val="04A0"/>
      </w:tblPr>
      <w:tblGrid>
        <w:gridCol w:w="1484"/>
        <w:gridCol w:w="1252"/>
        <w:gridCol w:w="1543"/>
        <w:gridCol w:w="1543"/>
        <w:gridCol w:w="1134"/>
        <w:gridCol w:w="1134"/>
        <w:gridCol w:w="1276"/>
      </w:tblGrid>
      <w:tr w:rsidR="00CD298F" w:rsidRPr="007F4F95" w:rsidTr="00CD298F">
        <w:trPr>
          <w:trHeight w:val="300"/>
        </w:trPr>
        <w:tc>
          <w:tcPr>
            <w:tcW w:w="1484" w:type="dxa"/>
            <w:vMerge w:val="restart"/>
            <w:tcBorders>
              <w:top w:val="single" w:sz="8" w:space="0" w:color="auto"/>
              <w:left w:val="single" w:sz="8" w:space="0" w:color="auto"/>
              <w:bottom w:val="single" w:sz="4" w:space="0" w:color="000000"/>
              <w:right w:val="single" w:sz="4" w:space="0" w:color="auto"/>
            </w:tcBorders>
            <w:shd w:val="clear" w:color="auto" w:fill="auto"/>
            <w:vAlign w:val="center"/>
            <w:hideMark/>
          </w:tcPr>
          <w:p w:rsidR="00CD298F" w:rsidRPr="007F4F95" w:rsidRDefault="00CD298F" w:rsidP="00CD298F">
            <w:pPr>
              <w:spacing w:after="0" w:line="240" w:lineRule="auto"/>
              <w:jc w:val="center"/>
              <w:rPr>
                <w:rFonts w:ascii="Times New Roman" w:eastAsia="Times New Roman" w:hAnsi="Times New Roman" w:cs="Times New Roman"/>
                <w:color w:val="000000"/>
                <w:lang w:eastAsia="ru-RU"/>
              </w:rPr>
            </w:pPr>
            <w:r w:rsidRPr="007F4F95">
              <w:rPr>
                <w:rFonts w:ascii="Times New Roman" w:eastAsia="Times New Roman" w:hAnsi="Times New Roman" w:cs="Times New Roman"/>
                <w:color w:val="000000"/>
                <w:lang w:eastAsia="ru-RU"/>
              </w:rPr>
              <w:t>Стоимос</w:t>
            </w:r>
            <w:r w:rsidR="007F4F95" w:rsidRPr="007F4F95">
              <w:rPr>
                <w:rFonts w:ascii="Times New Roman" w:eastAsia="Times New Roman" w:hAnsi="Times New Roman" w:cs="Times New Roman"/>
                <w:color w:val="000000"/>
                <w:lang w:eastAsia="ru-RU"/>
              </w:rPr>
              <w:t>т</w:t>
            </w:r>
            <w:r w:rsidRPr="007F4F95">
              <w:rPr>
                <w:rFonts w:ascii="Times New Roman" w:eastAsia="Times New Roman" w:hAnsi="Times New Roman" w:cs="Times New Roman"/>
                <w:color w:val="000000"/>
                <w:lang w:eastAsia="ru-RU"/>
              </w:rPr>
              <w:t>ь основного долга, руб. (ОД)</w:t>
            </w:r>
          </w:p>
        </w:tc>
        <w:tc>
          <w:tcPr>
            <w:tcW w:w="7882" w:type="dxa"/>
            <w:gridSpan w:val="6"/>
            <w:tcBorders>
              <w:top w:val="single" w:sz="8" w:space="0" w:color="auto"/>
              <w:left w:val="nil"/>
              <w:bottom w:val="single" w:sz="4" w:space="0" w:color="auto"/>
              <w:right w:val="single" w:sz="8" w:space="0" w:color="000000"/>
            </w:tcBorders>
            <w:shd w:val="clear" w:color="auto" w:fill="auto"/>
            <w:noWrap/>
            <w:vAlign w:val="bottom"/>
            <w:hideMark/>
          </w:tcPr>
          <w:p w:rsidR="00CD298F" w:rsidRPr="007F4F95" w:rsidRDefault="00CD298F" w:rsidP="00CD298F">
            <w:pPr>
              <w:spacing w:after="0" w:line="240" w:lineRule="auto"/>
              <w:jc w:val="center"/>
              <w:rPr>
                <w:rFonts w:ascii="Times New Roman" w:eastAsia="Times New Roman" w:hAnsi="Times New Roman" w:cs="Times New Roman"/>
                <w:color w:val="000000"/>
                <w:lang w:eastAsia="ru-RU"/>
              </w:rPr>
            </w:pPr>
            <w:r w:rsidRPr="007F4F95">
              <w:rPr>
                <w:rFonts w:ascii="Times New Roman" w:eastAsia="Times New Roman" w:hAnsi="Times New Roman" w:cs="Times New Roman"/>
                <w:color w:val="000000"/>
                <w:lang w:eastAsia="ru-RU"/>
              </w:rPr>
              <w:t>Лизинговые платежи</w:t>
            </w:r>
          </w:p>
        </w:tc>
      </w:tr>
      <w:tr w:rsidR="00CD298F" w:rsidRPr="007F4F95" w:rsidTr="00CD298F">
        <w:trPr>
          <w:trHeight w:val="1215"/>
        </w:trPr>
        <w:tc>
          <w:tcPr>
            <w:tcW w:w="1484" w:type="dxa"/>
            <w:vMerge/>
            <w:tcBorders>
              <w:top w:val="single" w:sz="8" w:space="0" w:color="auto"/>
              <w:left w:val="single" w:sz="8" w:space="0" w:color="auto"/>
              <w:bottom w:val="single" w:sz="4" w:space="0" w:color="000000"/>
              <w:right w:val="single" w:sz="4" w:space="0" w:color="auto"/>
            </w:tcBorders>
            <w:vAlign w:val="center"/>
            <w:hideMark/>
          </w:tcPr>
          <w:p w:rsidR="00CD298F" w:rsidRPr="007F4F95" w:rsidRDefault="00CD298F" w:rsidP="00CD298F">
            <w:pPr>
              <w:spacing w:after="0" w:line="240" w:lineRule="auto"/>
              <w:rPr>
                <w:rFonts w:ascii="Times New Roman" w:eastAsia="Times New Roman" w:hAnsi="Times New Roman" w:cs="Times New Roman"/>
                <w:color w:val="000000"/>
                <w:lang w:eastAsia="ru-RU"/>
              </w:rPr>
            </w:pPr>
          </w:p>
        </w:tc>
        <w:tc>
          <w:tcPr>
            <w:tcW w:w="1252" w:type="dxa"/>
            <w:tcBorders>
              <w:top w:val="nil"/>
              <w:left w:val="nil"/>
              <w:bottom w:val="single" w:sz="4" w:space="0" w:color="auto"/>
              <w:right w:val="single" w:sz="4" w:space="0" w:color="auto"/>
            </w:tcBorders>
            <w:shd w:val="clear" w:color="auto" w:fill="auto"/>
            <w:vAlign w:val="center"/>
            <w:hideMark/>
          </w:tcPr>
          <w:p w:rsidR="00CD298F" w:rsidRPr="007F4F95" w:rsidRDefault="00CD298F" w:rsidP="00CD298F">
            <w:pPr>
              <w:spacing w:after="0" w:line="240" w:lineRule="auto"/>
              <w:rPr>
                <w:rFonts w:ascii="Times New Roman" w:eastAsia="Times New Roman" w:hAnsi="Times New Roman" w:cs="Times New Roman"/>
                <w:color w:val="000000"/>
                <w:lang w:eastAsia="ru-RU"/>
              </w:rPr>
            </w:pPr>
            <w:r w:rsidRPr="007F4F95">
              <w:rPr>
                <w:rFonts w:ascii="Times New Roman" w:eastAsia="Times New Roman" w:hAnsi="Times New Roman" w:cs="Times New Roman"/>
                <w:color w:val="000000"/>
                <w:lang w:eastAsia="ru-RU"/>
              </w:rPr>
              <w:t>Дата платежа</w:t>
            </w:r>
          </w:p>
        </w:tc>
        <w:tc>
          <w:tcPr>
            <w:tcW w:w="1543" w:type="dxa"/>
            <w:tcBorders>
              <w:top w:val="nil"/>
              <w:left w:val="nil"/>
              <w:bottom w:val="single" w:sz="4" w:space="0" w:color="auto"/>
              <w:right w:val="single" w:sz="4" w:space="0" w:color="auto"/>
            </w:tcBorders>
            <w:shd w:val="clear" w:color="auto" w:fill="auto"/>
            <w:vAlign w:val="center"/>
            <w:hideMark/>
          </w:tcPr>
          <w:p w:rsidR="00CD298F" w:rsidRPr="007F4F95" w:rsidRDefault="00CD298F" w:rsidP="00CD298F">
            <w:pPr>
              <w:spacing w:after="0" w:line="240" w:lineRule="auto"/>
              <w:rPr>
                <w:rFonts w:ascii="Times New Roman" w:eastAsia="Times New Roman" w:hAnsi="Times New Roman" w:cs="Times New Roman"/>
                <w:color w:val="000000"/>
                <w:lang w:eastAsia="ru-RU"/>
              </w:rPr>
            </w:pPr>
            <w:r w:rsidRPr="007F4F95">
              <w:rPr>
                <w:rFonts w:ascii="Times New Roman" w:eastAsia="Times New Roman" w:hAnsi="Times New Roman" w:cs="Times New Roman"/>
                <w:color w:val="000000"/>
                <w:lang w:eastAsia="ru-RU"/>
              </w:rPr>
              <w:t xml:space="preserve">В части </w:t>
            </w:r>
            <w:proofErr w:type="spellStart"/>
            <w:r w:rsidRPr="007F4F95">
              <w:rPr>
                <w:rFonts w:ascii="Times New Roman" w:eastAsia="Times New Roman" w:hAnsi="Times New Roman" w:cs="Times New Roman"/>
                <w:color w:val="000000"/>
                <w:lang w:eastAsia="ru-RU"/>
              </w:rPr>
              <w:t>инвестиц</w:t>
            </w:r>
            <w:proofErr w:type="spellEnd"/>
            <w:r w:rsidRPr="007F4F95">
              <w:rPr>
                <w:rFonts w:ascii="Times New Roman" w:eastAsia="Times New Roman" w:hAnsi="Times New Roman" w:cs="Times New Roman"/>
                <w:color w:val="000000"/>
                <w:lang w:eastAsia="ru-RU"/>
              </w:rPr>
              <w:t>. Расходов арендодателя</w:t>
            </w:r>
          </w:p>
        </w:tc>
        <w:tc>
          <w:tcPr>
            <w:tcW w:w="1543" w:type="dxa"/>
            <w:tcBorders>
              <w:top w:val="nil"/>
              <w:left w:val="nil"/>
              <w:bottom w:val="single" w:sz="4" w:space="0" w:color="auto"/>
              <w:right w:val="single" w:sz="4" w:space="0" w:color="auto"/>
            </w:tcBorders>
            <w:shd w:val="clear" w:color="auto" w:fill="auto"/>
            <w:hideMark/>
          </w:tcPr>
          <w:p w:rsidR="00CD298F" w:rsidRPr="007F4F95" w:rsidRDefault="00CD298F" w:rsidP="00CD298F">
            <w:pPr>
              <w:spacing w:after="0" w:line="240" w:lineRule="auto"/>
              <w:rPr>
                <w:rFonts w:ascii="Times New Roman" w:eastAsia="Times New Roman" w:hAnsi="Times New Roman" w:cs="Times New Roman"/>
                <w:color w:val="000000"/>
                <w:lang w:eastAsia="ru-RU"/>
              </w:rPr>
            </w:pPr>
            <w:r w:rsidRPr="007F4F95">
              <w:rPr>
                <w:rFonts w:ascii="Times New Roman" w:eastAsia="Times New Roman" w:hAnsi="Times New Roman" w:cs="Times New Roman"/>
                <w:color w:val="000000"/>
                <w:lang w:eastAsia="ru-RU"/>
              </w:rPr>
              <w:t>Доход арендодателя</w:t>
            </w:r>
          </w:p>
        </w:tc>
        <w:tc>
          <w:tcPr>
            <w:tcW w:w="1134" w:type="dxa"/>
            <w:tcBorders>
              <w:top w:val="nil"/>
              <w:left w:val="nil"/>
              <w:bottom w:val="single" w:sz="4" w:space="0" w:color="auto"/>
              <w:right w:val="single" w:sz="4" w:space="0" w:color="auto"/>
            </w:tcBorders>
            <w:shd w:val="clear" w:color="auto" w:fill="auto"/>
            <w:vAlign w:val="center"/>
            <w:hideMark/>
          </w:tcPr>
          <w:p w:rsidR="00CD298F" w:rsidRPr="007F4F95" w:rsidRDefault="00CD298F" w:rsidP="00CD298F">
            <w:pPr>
              <w:spacing w:after="0" w:line="240" w:lineRule="auto"/>
              <w:rPr>
                <w:rFonts w:ascii="Times New Roman" w:eastAsia="Times New Roman" w:hAnsi="Times New Roman" w:cs="Times New Roman"/>
                <w:color w:val="000000"/>
                <w:lang w:eastAsia="ru-RU"/>
              </w:rPr>
            </w:pPr>
            <w:r w:rsidRPr="007F4F95">
              <w:rPr>
                <w:rFonts w:ascii="Times New Roman" w:eastAsia="Times New Roman" w:hAnsi="Times New Roman" w:cs="Times New Roman"/>
                <w:color w:val="000000"/>
                <w:lang w:eastAsia="ru-RU"/>
              </w:rPr>
              <w:t>Всего Гр.5=гр.3+гр.4</w:t>
            </w:r>
          </w:p>
        </w:tc>
        <w:tc>
          <w:tcPr>
            <w:tcW w:w="1134" w:type="dxa"/>
            <w:tcBorders>
              <w:top w:val="nil"/>
              <w:left w:val="nil"/>
              <w:bottom w:val="single" w:sz="4" w:space="0" w:color="auto"/>
              <w:right w:val="single" w:sz="4" w:space="0" w:color="auto"/>
            </w:tcBorders>
            <w:shd w:val="clear" w:color="auto" w:fill="auto"/>
            <w:hideMark/>
          </w:tcPr>
          <w:p w:rsidR="00CD298F" w:rsidRPr="007F4F95" w:rsidRDefault="00CD298F" w:rsidP="00CD298F">
            <w:pPr>
              <w:spacing w:after="0" w:line="240" w:lineRule="auto"/>
              <w:rPr>
                <w:rFonts w:ascii="Times New Roman" w:eastAsia="Times New Roman" w:hAnsi="Times New Roman" w:cs="Times New Roman"/>
                <w:color w:val="000000"/>
                <w:lang w:eastAsia="ru-RU"/>
              </w:rPr>
            </w:pPr>
            <w:r w:rsidRPr="007F4F95">
              <w:rPr>
                <w:rFonts w:ascii="Times New Roman" w:eastAsia="Times New Roman" w:hAnsi="Times New Roman" w:cs="Times New Roman"/>
                <w:color w:val="000000"/>
                <w:lang w:eastAsia="ru-RU"/>
              </w:rPr>
              <w:t>НДС</w:t>
            </w:r>
          </w:p>
        </w:tc>
        <w:tc>
          <w:tcPr>
            <w:tcW w:w="1276" w:type="dxa"/>
            <w:tcBorders>
              <w:top w:val="nil"/>
              <w:left w:val="nil"/>
              <w:bottom w:val="single" w:sz="4" w:space="0" w:color="auto"/>
              <w:right w:val="single" w:sz="8" w:space="0" w:color="auto"/>
            </w:tcBorders>
            <w:shd w:val="clear" w:color="auto" w:fill="auto"/>
            <w:vAlign w:val="center"/>
            <w:hideMark/>
          </w:tcPr>
          <w:p w:rsidR="00CD298F" w:rsidRPr="007F4F95" w:rsidRDefault="00CD298F" w:rsidP="00CD298F">
            <w:pPr>
              <w:spacing w:after="0" w:line="240" w:lineRule="auto"/>
              <w:rPr>
                <w:rFonts w:ascii="Times New Roman" w:eastAsia="Times New Roman" w:hAnsi="Times New Roman" w:cs="Times New Roman"/>
                <w:color w:val="000000"/>
                <w:lang w:eastAsia="ru-RU"/>
              </w:rPr>
            </w:pPr>
            <w:r w:rsidRPr="007F4F95">
              <w:rPr>
                <w:rFonts w:ascii="Times New Roman" w:eastAsia="Times New Roman" w:hAnsi="Times New Roman" w:cs="Times New Roman"/>
                <w:color w:val="000000"/>
                <w:lang w:eastAsia="ru-RU"/>
              </w:rPr>
              <w:t>Итого Гр.7=Гр.5+Гр.6</w:t>
            </w:r>
          </w:p>
        </w:tc>
      </w:tr>
      <w:tr w:rsidR="00CD298F" w:rsidRPr="007F4F95" w:rsidTr="00CD298F">
        <w:trPr>
          <w:trHeight w:val="315"/>
        </w:trPr>
        <w:tc>
          <w:tcPr>
            <w:tcW w:w="1484" w:type="dxa"/>
            <w:tcBorders>
              <w:top w:val="nil"/>
              <w:left w:val="single" w:sz="8" w:space="0" w:color="auto"/>
              <w:bottom w:val="single" w:sz="8" w:space="0" w:color="auto"/>
              <w:right w:val="single" w:sz="4" w:space="0" w:color="auto"/>
            </w:tcBorders>
            <w:shd w:val="clear" w:color="auto" w:fill="auto"/>
            <w:noWrap/>
            <w:vAlign w:val="bottom"/>
            <w:hideMark/>
          </w:tcPr>
          <w:p w:rsidR="00CD298F" w:rsidRPr="007F4F95" w:rsidRDefault="00CD298F" w:rsidP="00CD298F">
            <w:pPr>
              <w:spacing w:after="0" w:line="240" w:lineRule="auto"/>
              <w:jc w:val="center"/>
              <w:rPr>
                <w:rFonts w:ascii="Times New Roman" w:eastAsia="Times New Roman" w:hAnsi="Times New Roman" w:cs="Times New Roman"/>
                <w:color w:val="000000"/>
                <w:lang w:eastAsia="ru-RU"/>
              </w:rPr>
            </w:pPr>
            <w:r w:rsidRPr="007F4F95">
              <w:rPr>
                <w:rFonts w:ascii="Times New Roman" w:eastAsia="Times New Roman" w:hAnsi="Times New Roman" w:cs="Times New Roman"/>
                <w:color w:val="000000"/>
                <w:lang w:eastAsia="ru-RU"/>
              </w:rPr>
              <w:t>1</w:t>
            </w:r>
          </w:p>
        </w:tc>
        <w:tc>
          <w:tcPr>
            <w:tcW w:w="1252" w:type="dxa"/>
            <w:tcBorders>
              <w:top w:val="nil"/>
              <w:left w:val="nil"/>
              <w:bottom w:val="single" w:sz="8" w:space="0" w:color="auto"/>
              <w:right w:val="single" w:sz="4" w:space="0" w:color="auto"/>
            </w:tcBorders>
            <w:shd w:val="clear" w:color="auto" w:fill="auto"/>
            <w:noWrap/>
            <w:vAlign w:val="bottom"/>
            <w:hideMark/>
          </w:tcPr>
          <w:p w:rsidR="00CD298F" w:rsidRPr="007F4F95" w:rsidRDefault="00CD298F" w:rsidP="00CD298F">
            <w:pPr>
              <w:spacing w:after="0" w:line="240" w:lineRule="auto"/>
              <w:jc w:val="center"/>
              <w:rPr>
                <w:rFonts w:ascii="Times New Roman" w:eastAsia="Times New Roman" w:hAnsi="Times New Roman" w:cs="Times New Roman"/>
                <w:color w:val="000000"/>
                <w:lang w:eastAsia="ru-RU"/>
              </w:rPr>
            </w:pPr>
            <w:r w:rsidRPr="007F4F95">
              <w:rPr>
                <w:rFonts w:ascii="Times New Roman" w:eastAsia="Times New Roman" w:hAnsi="Times New Roman" w:cs="Times New Roman"/>
                <w:color w:val="000000"/>
                <w:lang w:eastAsia="ru-RU"/>
              </w:rPr>
              <w:t>2</w:t>
            </w:r>
          </w:p>
        </w:tc>
        <w:tc>
          <w:tcPr>
            <w:tcW w:w="1543" w:type="dxa"/>
            <w:tcBorders>
              <w:top w:val="nil"/>
              <w:left w:val="nil"/>
              <w:bottom w:val="single" w:sz="8" w:space="0" w:color="auto"/>
              <w:right w:val="single" w:sz="4" w:space="0" w:color="auto"/>
            </w:tcBorders>
            <w:shd w:val="clear" w:color="auto" w:fill="auto"/>
            <w:noWrap/>
            <w:vAlign w:val="bottom"/>
            <w:hideMark/>
          </w:tcPr>
          <w:p w:rsidR="00CD298F" w:rsidRPr="007F4F95" w:rsidRDefault="00CD298F" w:rsidP="00CD298F">
            <w:pPr>
              <w:spacing w:after="0" w:line="240" w:lineRule="auto"/>
              <w:jc w:val="center"/>
              <w:rPr>
                <w:rFonts w:ascii="Times New Roman" w:eastAsia="Times New Roman" w:hAnsi="Times New Roman" w:cs="Times New Roman"/>
                <w:color w:val="000000"/>
                <w:lang w:eastAsia="ru-RU"/>
              </w:rPr>
            </w:pPr>
            <w:r w:rsidRPr="007F4F95">
              <w:rPr>
                <w:rFonts w:ascii="Times New Roman" w:eastAsia="Times New Roman" w:hAnsi="Times New Roman" w:cs="Times New Roman"/>
                <w:color w:val="000000"/>
                <w:lang w:eastAsia="ru-RU"/>
              </w:rPr>
              <w:t>3</w:t>
            </w:r>
          </w:p>
        </w:tc>
        <w:tc>
          <w:tcPr>
            <w:tcW w:w="1543" w:type="dxa"/>
            <w:tcBorders>
              <w:top w:val="nil"/>
              <w:left w:val="nil"/>
              <w:bottom w:val="single" w:sz="8" w:space="0" w:color="auto"/>
              <w:right w:val="single" w:sz="4" w:space="0" w:color="auto"/>
            </w:tcBorders>
            <w:shd w:val="clear" w:color="auto" w:fill="auto"/>
            <w:noWrap/>
            <w:vAlign w:val="bottom"/>
            <w:hideMark/>
          </w:tcPr>
          <w:p w:rsidR="00CD298F" w:rsidRPr="007F4F95" w:rsidRDefault="00CD298F" w:rsidP="00CD298F">
            <w:pPr>
              <w:spacing w:after="0" w:line="240" w:lineRule="auto"/>
              <w:jc w:val="center"/>
              <w:rPr>
                <w:rFonts w:ascii="Times New Roman" w:eastAsia="Times New Roman" w:hAnsi="Times New Roman" w:cs="Times New Roman"/>
                <w:color w:val="000000"/>
                <w:lang w:eastAsia="ru-RU"/>
              </w:rPr>
            </w:pPr>
            <w:r w:rsidRPr="007F4F95">
              <w:rPr>
                <w:rFonts w:ascii="Times New Roman" w:eastAsia="Times New Roman" w:hAnsi="Times New Roman" w:cs="Times New Roman"/>
                <w:color w:val="000000"/>
                <w:lang w:eastAsia="ru-RU"/>
              </w:rPr>
              <w:t>4</w:t>
            </w:r>
          </w:p>
        </w:tc>
        <w:tc>
          <w:tcPr>
            <w:tcW w:w="1134" w:type="dxa"/>
            <w:tcBorders>
              <w:top w:val="nil"/>
              <w:left w:val="nil"/>
              <w:bottom w:val="single" w:sz="8" w:space="0" w:color="auto"/>
              <w:right w:val="single" w:sz="4" w:space="0" w:color="auto"/>
            </w:tcBorders>
            <w:shd w:val="clear" w:color="auto" w:fill="auto"/>
            <w:noWrap/>
            <w:vAlign w:val="bottom"/>
            <w:hideMark/>
          </w:tcPr>
          <w:p w:rsidR="00CD298F" w:rsidRPr="007F4F95" w:rsidRDefault="00CD298F" w:rsidP="00CD298F">
            <w:pPr>
              <w:spacing w:after="0" w:line="240" w:lineRule="auto"/>
              <w:jc w:val="center"/>
              <w:rPr>
                <w:rFonts w:ascii="Times New Roman" w:eastAsia="Times New Roman" w:hAnsi="Times New Roman" w:cs="Times New Roman"/>
                <w:color w:val="000000"/>
                <w:lang w:eastAsia="ru-RU"/>
              </w:rPr>
            </w:pPr>
            <w:r w:rsidRPr="007F4F95">
              <w:rPr>
                <w:rFonts w:ascii="Times New Roman" w:eastAsia="Times New Roman" w:hAnsi="Times New Roman" w:cs="Times New Roman"/>
                <w:color w:val="000000"/>
                <w:lang w:eastAsia="ru-RU"/>
              </w:rPr>
              <w:t>5</w:t>
            </w:r>
          </w:p>
        </w:tc>
        <w:tc>
          <w:tcPr>
            <w:tcW w:w="1134" w:type="dxa"/>
            <w:tcBorders>
              <w:top w:val="nil"/>
              <w:left w:val="nil"/>
              <w:bottom w:val="single" w:sz="8" w:space="0" w:color="auto"/>
              <w:right w:val="single" w:sz="4" w:space="0" w:color="auto"/>
            </w:tcBorders>
            <w:shd w:val="clear" w:color="auto" w:fill="auto"/>
            <w:noWrap/>
            <w:vAlign w:val="bottom"/>
            <w:hideMark/>
          </w:tcPr>
          <w:p w:rsidR="00CD298F" w:rsidRPr="007F4F95" w:rsidRDefault="00CD298F" w:rsidP="00CD298F">
            <w:pPr>
              <w:spacing w:after="0" w:line="240" w:lineRule="auto"/>
              <w:jc w:val="center"/>
              <w:rPr>
                <w:rFonts w:ascii="Times New Roman" w:eastAsia="Times New Roman" w:hAnsi="Times New Roman" w:cs="Times New Roman"/>
                <w:color w:val="000000"/>
                <w:lang w:eastAsia="ru-RU"/>
              </w:rPr>
            </w:pPr>
            <w:r w:rsidRPr="007F4F95">
              <w:rPr>
                <w:rFonts w:ascii="Times New Roman" w:eastAsia="Times New Roman" w:hAnsi="Times New Roman" w:cs="Times New Roman"/>
                <w:color w:val="000000"/>
                <w:lang w:eastAsia="ru-RU"/>
              </w:rPr>
              <w:t>6</w:t>
            </w:r>
          </w:p>
        </w:tc>
        <w:tc>
          <w:tcPr>
            <w:tcW w:w="1276" w:type="dxa"/>
            <w:tcBorders>
              <w:top w:val="nil"/>
              <w:left w:val="nil"/>
              <w:bottom w:val="single" w:sz="8" w:space="0" w:color="auto"/>
              <w:right w:val="single" w:sz="8" w:space="0" w:color="auto"/>
            </w:tcBorders>
            <w:shd w:val="clear" w:color="auto" w:fill="auto"/>
            <w:noWrap/>
            <w:vAlign w:val="bottom"/>
            <w:hideMark/>
          </w:tcPr>
          <w:p w:rsidR="00CD298F" w:rsidRPr="007F4F95" w:rsidRDefault="00CD298F" w:rsidP="00CD298F">
            <w:pPr>
              <w:spacing w:after="0" w:line="240" w:lineRule="auto"/>
              <w:jc w:val="center"/>
              <w:rPr>
                <w:rFonts w:ascii="Times New Roman" w:eastAsia="Times New Roman" w:hAnsi="Times New Roman" w:cs="Times New Roman"/>
                <w:color w:val="000000"/>
                <w:lang w:eastAsia="ru-RU"/>
              </w:rPr>
            </w:pPr>
            <w:r w:rsidRPr="007F4F95">
              <w:rPr>
                <w:rFonts w:ascii="Times New Roman" w:eastAsia="Times New Roman" w:hAnsi="Times New Roman" w:cs="Times New Roman"/>
                <w:color w:val="000000"/>
                <w:lang w:eastAsia="ru-RU"/>
              </w:rPr>
              <w:t>7</w:t>
            </w:r>
          </w:p>
        </w:tc>
      </w:tr>
      <w:tr w:rsidR="00CD298F" w:rsidRPr="007F4F95" w:rsidTr="00CD298F">
        <w:trPr>
          <w:trHeight w:val="300"/>
        </w:trPr>
        <w:tc>
          <w:tcPr>
            <w:tcW w:w="1484" w:type="dxa"/>
            <w:tcBorders>
              <w:top w:val="nil"/>
              <w:left w:val="single" w:sz="4" w:space="0" w:color="auto"/>
              <w:bottom w:val="single" w:sz="4" w:space="0" w:color="auto"/>
              <w:right w:val="single" w:sz="4" w:space="0" w:color="auto"/>
            </w:tcBorders>
            <w:shd w:val="clear" w:color="auto" w:fill="auto"/>
            <w:noWrap/>
            <w:vAlign w:val="bottom"/>
            <w:hideMark/>
          </w:tcPr>
          <w:p w:rsidR="00CD298F" w:rsidRPr="007F4F95" w:rsidRDefault="00CD298F" w:rsidP="00CD298F">
            <w:pPr>
              <w:spacing w:after="0" w:line="240" w:lineRule="auto"/>
              <w:jc w:val="right"/>
              <w:rPr>
                <w:rFonts w:ascii="Times New Roman" w:eastAsia="Times New Roman" w:hAnsi="Times New Roman" w:cs="Times New Roman"/>
                <w:color w:val="000000"/>
                <w:lang w:eastAsia="ru-RU"/>
              </w:rPr>
            </w:pPr>
            <w:r w:rsidRPr="007F4F95">
              <w:rPr>
                <w:rFonts w:ascii="Times New Roman" w:eastAsia="Times New Roman" w:hAnsi="Times New Roman" w:cs="Times New Roman"/>
                <w:color w:val="000000"/>
                <w:lang w:eastAsia="ru-RU"/>
              </w:rPr>
              <w:t>140000000</w:t>
            </w:r>
          </w:p>
        </w:tc>
        <w:tc>
          <w:tcPr>
            <w:tcW w:w="1252" w:type="dxa"/>
            <w:tcBorders>
              <w:top w:val="nil"/>
              <w:left w:val="nil"/>
              <w:bottom w:val="single" w:sz="4" w:space="0" w:color="auto"/>
              <w:right w:val="single" w:sz="4" w:space="0" w:color="auto"/>
            </w:tcBorders>
            <w:shd w:val="clear" w:color="auto" w:fill="auto"/>
            <w:noWrap/>
            <w:vAlign w:val="bottom"/>
            <w:hideMark/>
          </w:tcPr>
          <w:p w:rsidR="00CD298F" w:rsidRPr="007F4F95" w:rsidRDefault="00CD298F" w:rsidP="00CD298F">
            <w:pPr>
              <w:spacing w:after="0" w:line="240" w:lineRule="auto"/>
              <w:jc w:val="right"/>
              <w:rPr>
                <w:rFonts w:ascii="Times New Roman" w:eastAsia="Times New Roman" w:hAnsi="Times New Roman" w:cs="Times New Roman"/>
                <w:color w:val="000000"/>
                <w:lang w:eastAsia="ru-RU"/>
              </w:rPr>
            </w:pPr>
            <w:r w:rsidRPr="007F4F95">
              <w:rPr>
                <w:rFonts w:ascii="Times New Roman" w:eastAsia="Times New Roman" w:hAnsi="Times New Roman" w:cs="Times New Roman"/>
                <w:color w:val="000000"/>
                <w:lang w:eastAsia="ru-RU"/>
              </w:rPr>
              <w:t>20.01.2001</w:t>
            </w:r>
          </w:p>
        </w:tc>
        <w:tc>
          <w:tcPr>
            <w:tcW w:w="1543" w:type="dxa"/>
            <w:tcBorders>
              <w:top w:val="nil"/>
              <w:left w:val="nil"/>
              <w:bottom w:val="single" w:sz="4" w:space="0" w:color="auto"/>
              <w:right w:val="single" w:sz="4" w:space="0" w:color="auto"/>
            </w:tcBorders>
            <w:shd w:val="clear" w:color="auto" w:fill="auto"/>
            <w:noWrap/>
            <w:vAlign w:val="bottom"/>
            <w:hideMark/>
          </w:tcPr>
          <w:p w:rsidR="00CD298F" w:rsidRPr="007F4F95" w:rsidRDefault="00CD298F" w:rsidP="00CD298F">
            <w:pPr>
              <w:spacing w:after="0" w:line="240" w:lineRule="auto"/>
              <w:rPr>
                <w:rFonts w:ascii="Times New Roman" w:eastAsia="Times New Roman" w:hAnsi="Times New Roman" w:cs="Times New Roman"/>
                <w:color w:val="000000"/>
                <w:lang w:eastAsia="ru-RU"/>
              </w:rPr>
            </w:pPr>
            <w:r w:rsidRPr="007F4F95">
              <w:rPr>
                <w:rFonts w:ascii="Times New Roman" w:eastAsia="Times New Roman" w:hAnsi="Times New Roman" w:cs="Times New Roman"/>
                <w:color w:val="000000"/>
                <w:lang w:eastAsia="ru-RU"/>
              </w:rPr>
              <w:t> </w:t>
            </w:r>
          </w:p>
        </w:tc>
        <w:tc>
          <w:tcPr>
            <w:tcW w:w="1543" w:type="dxa"/>
            <w:tcBorders>
              <w:top w:val="nil"/>
              <w:left w:val="nil"/>
              <w:bottom w:val="single" w:sz="4" w:space="0" w:color="auto"/>
              <w:right w:val="single" w:sz="4" w:space="0" w:color="auto"/>
            </w:tcBorders>
            <w:shd w:val="clear" w:color="auto" w:fill="auto"/>
            <w:noWrap/>
            <w:vAlign w:val="bottom"/>
            <w:hideMark/>
          </w:tcPr>
          <w:p w:rsidR="00CD298F" w:rsidRPr="007F4F95" w:rsidRDefault="00CD298F" w:rsidP="00CD298F">
            <w:pPr>
              <w:spacing w:after="0" w:line="240" w:lineRule="auto"/>
              <w:rPr>
                <w:rFonts w:ascii="Times New Roman" w:eastAsia="Times New Roman" w:hAnsi="Times New Roman" w:cs="Times New Roman"/>
                <w:color w:val="000000"/>
                <w:lang w:eastAsia="ru-RU"/>
              </w:rPr>
            </w:pPr>
            <w:r w:rsidRPr="007F4F95">
              <w:rPr>
                <w:rFonts w:ascii="Times New Roman" w:eastAsia="Times New Roman" w:hAnsi="Times New Roman" w:cs="Times New Roman"/>
                <w:color w:val="000000"/>
                <w:lang w:eastAsia="ru-RU"/>
              </w:rPr>
              <w:t> </w:t>
            </w:r>
          </w:p>
        </w:tc>
        <w:tc>
          <w:tcPr>
            <w:tcW w:w="1134" w:type="dxa"/>
            <w:tcBorders>
              <w:top w:val="nil"/>
              <w:left w:val="nil"/>
              <w:bottom w:val="single" w:sz="4" w:space="0" w:color="auto"/>
              <w:right w:val="single" w:sz="4" w:space="0" w:color="auto"/>
            </w:tcBorders>
            <w:shd w:val="clear" w:color="auto" w:fill="auto"/>
            <w:noWrap/>
            <w:vAlign w:val="bottom"/>
            <w:hideMark/>
          </w:tcPr>
          <w:p w:rsidR="00CD298F" w:rsidRPr="007F4F95" w:rsidRDefault="00CD298F" w:rsidP="00CD298F">
            <w:pPr>
              <w:spacing w:after="0" w:line="240" w:lineRule="auto"/>
              <w:rPr>
                <w:rFonts w:ascii="Times New Roman" w:eastAsia="Times New Roman" w:hAnsi="Times New Roman" w:cs="Times New Roman"/>
                <w:color w:val="000000"/>
                <w:lang w:eastAsia="ru-RU"/>
              </w:rPr>
            </w:pPr>
            <w:r w:rsidRPr="007F4F95">
              <w:rPr>
                <w:rFonts w:ascii="Times New Roman" w:eastAsia="Times New Roman" w:hAnsi="Times New Roman" w:cs="Times New Roman"/>
                <w:color w:val="000000"/>
                <w:lang w:eastAsia="ru-RU"/>
              </w:rPr>
              <w:t> </w:t>
            </w:r>
          </w:p>
        </w:tc>
        <w:tc>
          <w:tcPr>
            <w:tcW w:w="1134" w:type="dxa"/>
            <w:tcBorders>
              <w:top w:val="nil"/>
              <w:left w:val="nil"/>
              <w:bottom w:val="single" w:sz="4" w:space="0" w:color="auto"/>
              <w:right w:val="single" w:sz="4" w:space="0" w:color="auto"/>
            </w:tcBorders>
            <w:shd w:val="clear" w:color="auto" w:fill="auto"/>
            <w:noWrap/>
            <w:vAlign w:val="bottom"/>
            <w:hideMark/>
          </w:tcPr>
          <w:p w:rsidR="00CD298F" w:rsidRPr="007F4F95" w:rsidRDefault="00CD298F" w:rsidP="00CD298F">
            <w:pPr>
              <w:spacing w:after="0" w:line="240" w:lineRule="auto"/>
              <w:rPr>
                <w:rFonts w:ascii="Times New Roman" w:eastAsia="Times New Roman" w:hAnsi="Times New Roman" w:cs="Times New Roman"/>
                <w:color w:val="000000"/>
                <w:lang w:eastAsia="ru-RU"/>
              </w:rPr>
            </w:pPr>
            <w:r w:rsidRPr="007F4F95">
              <w:rPr>
                <w:rFonts w:ascii="Times New Roman" w:eastAsia="Times New Roman" w:hAnsi="Times New Roman" w:cs="Times New Roman"/>
                <w:color w:val="00000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rsidR="00CD298F" w:rsidRPr="007F4F95" w:rsidRDefault="00CD298F" w:rsidP="00CD298F">
            <w:pPr>
              <w:spacing w:after="0" w:line="240" w:lineRule="auto"/>
              <w:rPr>
                <w:rFonts w:ascii="Times New Roman" w:eastAsia="Times New Roman" w:hAnsi="Times New Roman" w:cs="Times New Roman"/>
                <w:color w:val="000000"/>
                <w:lang w:eastAsia="ru-RU"/>
              </w:rPr>
            </w:pPr>
            <w:r w:rsidRPr="007F4F95">
              <w:rPr>
                <w:rFonts w:ascii="Times New Roman" w:eastAsia="Times New Roman" w:hAnsi="Times New Roman" w:cs="Times New Roman"/>
                <w:color w:val="000000"/>
                <w:lang w:eastAsia="ru-RU"/>
              </w:rPr>
              <w:t> </w:t>
            </w:r>
          </w:p>
        </w:tc>
      </w:tr>
      <w:tr w:rsidR="00CD298F" w:rsidRPr="007F4F95" w:rsidTr="00CD298F">
        <w:trPr>
          <w:trHeight w:val="300"/>
        </w:trPr>
        <w:tc>
          <w:tcPr>
            <w:tcW w:w="1484" w:type="dxa"/>
            <w:tcBorders>
              <w:top w:val="nil"/>
              <w:left w:val="single" w:sz="4" w:space="0" w:color="auto"/>
              <w:bottom w:val="single" w:sz="4" w:space="0" w:color="auto"/>
              <w:right w:val="single" w:sz="4" w:space="0" w:color="auto"/>
            </w:tcBorders>
            <w:shd w:val="clear" w:color="auto" w:fill="auto"/>
            <w:noWrap/>
            <w:vAlign w:val="bottom"/>
            <w:hideMark/>
          </w:tcPr>
          <w:p w:rsidR="00CD298F" w:rsidRPr="007F4F95" w:rsidRDefault="00CD298F" w:rsidP="00CD298F">
            <w:pPr>
              <w:spacing w:after="0" w:line="240" w:lineRule="auto"/>
              <w:jc w:val="right"/>
              <w:rPr>
                <w:rFonts w:ascii="Times New Roman" w:eastAsia="Times New Roman" w:hAnsi="Times New Roman" w:cs="Times New Roman"/>
                <w:color w:val="000000"/>
                <w:lang w:eastAsia="ru-RU"/>
              </w:rPr>
            </w:pPr>
            <w:r w:rsidRPr="007F4F95">
              <w:rPr>
                <w:rFonts w:ascii="Times New Roman" w:eastAsia="Times New Roman" w:hAnsi="Times New Roman" w:cs="Times New Roman"/>
                <w:color w:val="000000"/>
                <w:lang w:eastAsia="ru-RU"/>
              </w:rPr>
              <w:t>140000000</w:t>
            </w:r>
          </w:p>
        </w:tc>
        <w:tc>
          <w:tcPr>
            <w:tcW w:w="1252" w:type="dxa"/>
            <w:tcBorders>
              <w:top w:val="nil"/>
              <w:left w:val="nil"/>
              <w:bottom w:val="single" w:sz="4" w:space="0" w:color="auto"/>
              <w:right w:val="single" w:sz="4" w:space="0" w:color="auto"/>
            </w:tcBorders>
            <w:shd w:val="clear" w:color="auto" w:fill="auto"/>
            <w:noWrap/>
            <w:vAlign w:val="bottom"/>
            <w:hideMark/>
          </w:tcPr>
          <w:p w:rsidR="00CD298F" w:rsidRPr="007F4F95" w:rsidRDefault="00CD298F" w:rsidP="00CD298F">
            <w:pPr>
              <w:spacing w:after="0" w:line="240" w:lineRule="auto"/>
              <w:jc w:val="right"/>
              <w:rPr>
                <w:rFonts w:ascii="Times New Roman" w:eastAsia="Times New Roman" w:hAnsi="Times New Roman" w:cs="Times New Roman"/>
                <w:color w:val="000000"/>
                <w:lang w:eastAsia="ru-RU"/>
              </w:rPr>
            </w:pPr>
            <w:r w:rsidRPr="007F4F95">
              <w:rPr>
                <w:rFonts w:ascii="Times New Roman" w:eastAsia="Times New Roman" w:hAnsi="Times New Roman" w:cs="Times New Roman"/>
                <w:color w:val="000000"/>
                <w:lang w:eastAsia="ru-RU"/>
              </w:rPr>
              <w:t>20.02.2001</w:t>
            </w:r>
          </w:p>
        </w:tc>
        <w:tc>
          <w:tcPr>
            <w:tcW w:w="1543" w:type="dxa"/>
            <w:tcBorders>
              <w:top w:val="nil"/>
              <w:left w:val="nil"/>
              <w:bottom w:val="single" w:sz="4" w:space="0" w:color="auto"/>
              <w:right w:val="single" w:sz="4" w:space="0" w:color="auto"/>
            </w:tcBorders>
            <w:shd w:val="clear" w:color="auto" w:fill="auto"/>
            <w:noWrap/>
            <w:vAlign w:val="bottom"/>
            <w:hideMark/>
          </w:tcPr>
          <w:p w:rsidR="00CD298F" w:rsidRPr="007F4F95" w:rsidRDefault="00CD298F" w:rsidP="00CD298F">
            <w:pPr>
              <w:spacing w:after="0" w:line="240" w:lineRule="auto"/>
              <w:jc w:val="right"/>
              <w:rPr>
                <w:rFonts w:ascii="Times New Roman" w:eastAsia="Times New Roman" w:hAnsi="Times New Roman" w:cs="Times New Roman"/>
                <w:color w:val="000000"/>
                <w:lang w:eastAsia="ru-RU"/>
              </w:rPr>
            </w:pPr>
            <w:r w:rsidRPr="007F4F95">
              <w:rPr>
                <w:rFonts w:ascii="Times New Roman" w:eastAsia="Times New Roman" w:hAnsi="Times New Roman" w:cs="Times New Roman"/>
                <w:color w:val="000000"/>
                <w:lang w:eastAsia="ru-RU"/>
              </w:rPr>
              <w:t>12600000</w:t>
            </w:r>
          </w:p>
        </w:tc>
        <w:tc>
          <w:tcPr>
            <w:tcW w:w="1543" w:type="dxa"/>
            <w:tcBorders>
              <w:top w:val="nil"/>
              <w:left w:val="nil"/>
              <w:bottom w:val="single" w:sz="4" w:space="0" w:color="auto"/>
              <w:right w:val="single" w:sz="4" w:space="0" w:color="auto"/>
            </w:tcBorders>
            <w:shd w:val="clear" w:color="auto" w:fill="auto"/>
            <w:noWrap/>
            <w:vAlign w:val="bottom"/>
            <w:hideMark/>
          </w:tcPr>
          <w:p w:rsidR="00CD298F" w:rsidRPr="007F4F95" w:rsidRDefault="00CD298F" w:rsidP="00CD298F">
            <w:pPr>
              <w:spacing w:after="0" w:line="240" w:lineRule="auto"/>
              <w:jc w:val="right"/>
              <w:rPr>
                <w:rFonts w:ascii="Times New Roman" w:eastAsia="Times New Roman" w:hAnsi="Times New Roman" w:cs="Times New Roman"/>
                <w:color w:val="000000"/>
                <w:lang w:eastAsia="ru-RU"/>
              </w:rPr>
            </w:pPr>
            <w:r w:rsidRPr="007F4F95">
              <w:rPr>
                <w:rFonts w:ascii="Times New Roman" w:eastAsia="Times New Roman" w:hAnsi="Times New Roman" w:cs="Times New Roman"/>
                <w:color w:val="000000"/>
                <w:lang w:eastAsia="ru-RU"/>
              </w:rPr>
              <w:t>2800000</w:t>
            </w:r>
          </w:p>
        </w:tc>
        <w:tc>
          <w:tcPr>
            <w:tcW w:w="1134" w:type="dxa"/>
            <w:tcBorders>
              <w:top w:val="nil"/>
              <w:left w:val="nil"/>
              <w:bottom w:val="single" w:sz="4" w:space="0" w:color="auto"/>
              <w:right w:val="single" w:sz="4" w:space="0" w:color="auto"/>
            </w:tcBorders>
            <w:shd w:val="clear" w:color="auto" w:fill="auto"/>
            <w:noWrap/>
            <w:vAlign w:val="bottom"/>
            <w:hideMark/>
          </w:tcPr>
          <w:p w:rsidR="00CD298F" w:rsidRPr="007F4F95" w:rsidRDefault="00CD298F" w:rsidP="00CD298F">
            <w:pPr>
              <w:spacing w:after="0" w:line="240" w:lineRule="auto"/>
              <w:jc w:val="right"/>
              <w:rPr>
                <w:rFonts w:ascii="Times New Roman" w:eastAsia="Times New Roman" w:hAnsi="Times New Roman" w:cs="Times New Roman"/>
                <w:color w:val="000000"/>
                <w:lang w:eastAsia="ru-RU"/>
              </w:rPr>
            </w:pPr>
            <w:r w:rsidRPr="007F4F95">
              <w:rPr>
                <w:rFonts w:ascii="Times New Roman" w:eastAsia="Times New Roman" w:hAnsi="Times New Roman" w:cs="Times New Roman"/>
                <w:color w:val="000000"/>
                <w:lang w:eastAsia="ru-RU"/>
              </w:rPr>
              <w:t>15400000</w:t>
            </w:r>
          </w:p>
        </w:tc>
        <w:tc>
          <w:tcPr>
            <w:tcW w:w="1134" w:type="dxa"/>
            <w:tcBorders>
              <w:top w:val="nil"/>
              <w:left w:val="nil"/>
              <w:bottom w:val="single" w:sz="4" w:space="0" w:color="auto"/>
              <w:right w:val="single" w:sz="4" w:space="0" w:color="auto"/>
            </w:tcBorders>
            <w:shd w:val="clear" w:color="auto" w:fill="auto"/>
            <w:noWrap/>
            <w:vAlign w:val="bottom"/>
            <w:hideMark/>
          </w:tcPr>
          <w:p w:rsidR="00CD298F" w:rsidRPr="007F4F95" w:rsidRDefault="00CD298F" w:rsidP="00CD298F">
            <w:pPr>
              <w:spacing w:after="0" w:line="240" w:lineRule="auto"/>
              <w:jc w:val="right"/>
              <w:rPr>
                <w:rFonts w:ascii="Times New Roman" w:eastAsia="Times New Roman" w:hAnsi="Times New Roman" w:cs="Times New Roman"/>
                <w:color w:val="000000"/>
                <w:lang w:eastAsia="ru-RU"/>
              </w:rPr>
            </w:pPr>
            <w:r w:rsidRPr="007F4F95">
              <w:rPr>
                <w:rFonts w:ascii="Times New Roman" w:eastAsia="Times New Roman" w:hAnsi="Times New Roman" w:cs="Times New Roman"/>
                <w:color w:val="000000"/>
                <w:lang w:eastAsia="ru-RU"/>
              </w:rPr>
              <w:t>3080000</w:t>
            </w:r>
          </w:p>
        </w:tc>
        <w:tc>
          <w:tcPr>
            <w:tcW w:w="1276" w:type="dxa"/>
            <w:tcBorders>
              <w:top w:val="nil"/>
              <w:left w:val="nil"/>
              <w:bottom w:val="single" w:sz="4" w:space="0" w:color="auto"/>
              <w:right w:val="single" w:sz="4" w:space="0" w:color="auto"/>
            </w:tcBorders>
            <w:shd w:val="clear" w:color="auto" w:fill="auto"/>
            <w:noWrap/>
            <w:vAlign w:val="bottom"/>
            <w:hideMark/>
          </w:tcPr>
          <w:p w:rsidR="00CD298F" w:rsidRPr="007F4F95" w:rsidRDefault="00CD298F" w:rsidP="00CD298F">
            <w:pPr>
              <w:spacing w:after="0" w:line="240" w:lineRule="auto"/>
              <w:jc w:val="right"/>
              <w:rPr>
                <w:rFonts w:ascii="Times New Roman" w:eastAsia="Times New Roman" w:hAnsi="Times New Roman" w:cs="Times New Roman"/>
                <w:color w:val="000000"/>
                <w:lang w:eastAsia="ru-RU"/>
              </w:rPr>
            </w:pPr>
            <w:r w:rsidRPr="007F4F95">
              <w:rPr>
                <w:rFonts w:ascii="Times New Roman" w:eastAsia="Times New Roman" w:hAnsi="Times New Roman" w:cs="Times New Roman"/>
                <w:color w:val="000000"/>
                <w:lang w:eastAsia="ru-RU"/>
              </w:rPr>
              <w:t>18480000</w:t>
            </w:r>
          </w:p>
        </w:tc>
      </w:tr>
      <w:tr w:rsidR="00CD298F" w:rsidRPr="007F4F95" w:rsidTr="00CD298F">
        <w:trPr>
          <w:trHeight w:val="300"/>
        </w:trPr>
        <w:tc>
          <w:tcPr>
            <w:tcW w:w="1484" w:type="dxa"/>
            <w:tcBorders>
              <w:top w:val="nil"/>
              <w:left w:val="single" w:sz="4" w:space="0" w:color="auto"/>
              <w:bottom w:val="single" w:sz="4" w:space="0" w:color="auto"/>
              <w:right w:val="single" w:sz="4" w:space="0" w:color="auto"/>
            </w:tcBorders>
            <w:shd w:val="clear" w:color="auto" w:fill="auto"/>
            <w:noWrap/>
            <w:vAlign w:val="bottom"/>
            <w:hideMark/>
          </w:tcPr>
          <w:p w:rsidR="00CD298F" w:rsidRPr="007F4F95" w:rsidRDefault="00CD298F" w:rsidP="00CD298F">
            <w:pPr>
              <w:spacing w:after="0" w:line="240" w:lineRule="auto"/>
              <w:jc w:val="right"/>
              <w:rPr>
                <w:rFonts w:ascii="Times New Roman" w:eastAsia="Times New Roman" w:hAnsi="Times New Roman" w:cs="Times New Roman"/>
                <w:color w:val="000000"/>
                <w:lang w:eastAsia="ru-RU"/>
              </w:rPr>
            </w:pPr>
            <w:r w:rsidRPr="007F4F95">
              <w:rPr>
                <w:rFonts w:ascii="Times New Roman" w:eastAsia="Times New Roman" w:hAnsi="Times New Roman" w:cs="Times New Roman"/>
                <w:color w:val="000000"/>
                <w:lang w:eastAsia="ru-RU"/>
              </w:rPr>
              <w:t>127400000</w:t>
            </w:r>
          </w:p>
        </w:tc>
        <w:tc>
          <w:tcPr>
            <w:tcW w:w="1252" w:type="dxa"/>
            <w:tcBorders>
              <w:top w:val="nil"/>
              <w:left w:val="nil"/>
              <w:bottom w:val="single" w:sz="4" w:space="0" w:color="auto"/>
              <w:right w:val="single" w:sz="4" w:space="0" w:color="auto"/>
            </w:tcBorders>
            <w:shd w:val="clear" w:color="auto" w:fill="auto"/>
            <w:noWrap/>
            <w:vAlign w:val="bottom"/>
            <w:hideMark/>
          </w:tcPr>
          <w:p w:rsidR="00CD298F" w:rsidRPr="007F4F95" w:rsidRDefault="00CD298F" w:rsidP="00CD298F">
            <w:pPr>
              <w:spacing w:after="0" w:line="240" w:lineRule="auto"/>
              <w:jc w:val="right"/>
              <w:rPr>
                <w:rFonts w:ascii="Times New Roman" w:eastAsia="Times New Roman" w:hAnsi="Times New Roman" w:cs="Times New Roman"/>
                <w:color w:val="000000"/>
                <w:lang w:eastAsia="ru-RU"/>
              </w:rPr>
            </w:pPr>
            <w:r w:rsidRPr="007F4F95">
              <w:rPr>
                <w:rFonts w:ascii="Times New Roman" w:eastAsia="Times New Roman" w:hAnsi="Times New Roman" w:cs="Times New Roman"/>
                <w:color w:val="000000"/>
                <w:lang w:eastAsia="ru-RU"/>
              </w:rPr>
              <w:t>20.03.2001</w:t>
            </w:r>
          </w:p>
        </w:tc>
        <w:tc>
          <w:tcPr>
            <w:tcW w:w="1543" w:type="dxa"/>
            <w:tcBorders>
              <w:top w:val="nil"/>
              <w:left w:val="nil"/>
              <w:bottom w:val="single" w:sz="4" w:space="0" w:color="auto"/>
              <w:right w:val="single" w:sz="4" w:space="0" w:color="auto"/>
            </w:tcBorders>
            <w:shd w:val="clear" w:color="auto" w:fill="auto"/>
            <w:noWrap/>
            <w:vAlign w:val="bottom"/>
            <w:hideMark/>
          </w:tcPr>
          <w:p w:rsidR="00CD298F" w:rsidRPr="007F4F95" w:rsidRDefault="00CD298F" w:rsidP="00CD298F">
            <w:pPr>
              <w:spacing w:after="0" w:line="240" w:lineRule="auto"/>
              <w:jc w:val="right"/>
              <w:rPr>
                <w:rFonts w:ascii="Times New Roman" w:eastAsia="Times New Roman" w:hAnsi="Times New Roman" w:cs="Times New Roman"/>
                <w:color w:val="000000"/>
                <w:lang w:eastAsia="ru-RU"/>
              </w:rPr>
            </w:pPr>
            <w:r w:rsidRPr="007F4F95">
              <w:rPr>
                <w:rFonts w:ascii="Times New Roman" w:eastAsia="Times New Roman" w:hAnsi="Times New Roman" w:cs="Times New Roman"/>
                <w:color w:val="000000"/>
                <w:lang w:eastAsia="ru-RU"/>
              </w:rPr>
              <w:t>11466000</w:t>
            </w:r>
          </w:p>
        </w:tc>
        <w:tc>
          <w:tcPr>
            <w:tcW w:w="1543" w:type="dxa"/>
            <w:tcBorders>
              <w:top w:val="nil"/>
              <w:left w:val="nil"/>
              <w:bottom w:val="single" w:sz="4" w:space="0" w:color="auto"/>
              <w:right w:val="single" w:sz="4" w:space="0" w:color="auto"/>
            </w:tcBorders>
            <w:shd w:val="clear" w:color="auto" w:fill="auto"/>
            <w:noWrap/>
            <w:vAlign w:val="bottom"/>
            <w:hideMark/>
          </w:tcPr>
          <w:p w:rsidR="00CD298F" w:rsidRPr="007F4F95" w:rsidRDefault="00CD298F" w:rsidP="00CD298F">
            <w:pPr>
              <w:spacing w:after="0" w:line="240" w:lineRule="auto"/>
              <w:jc w:val="right"/>
              <w:rPr>
                <w:rFonts w:ascii="Times New Roman" w:eastAsia="Times New Roman" w:hAnsi="Times New Roman" w:cs="Times New Roman"/>
                <w:color w:val="000000"/>
                <w:lang w:eastAsia="ru-RU"/>
              </w:rPr>
            </w:pPr>
            <w:r w:rsidRPr="007F4F95">
              <w:rPr>
                <w:rFonts w:ascii="Times New Roman" w:eastAsia="Times New Roman" w:hAnsi="Times New Roman" w:cs="Times New Roman"/>
                <w:color w:val="000000"/>
                <w:lang w:eastAsia="ru-RU"/>
              </w:rPr>
              <w:t>2548000</w:t>
            </w:r>
          </w:p>
        </w:tc>
        <w:tc>
          <w:tcPr>
            <w:tcW w:w="1134" w:type="dxa"/>
            <w:tcBorders>
              <w:top w:val="nil"/>
              <w:left w:val="nil"/>
              <w:bottom w:val="single" w:sz="4" w:space="0" w:color="auto"/>
              <w:right w:val="single" w:sz="4" w:space="0" w:color="auto"/>
            </w:tcBorders>
            <w:shd w:val="clear" w:color="auto" w:fill="auto"/>
            <w:noWrap/>
            <w:vAlign w:val="bottom"/>
            <w:hideMark/>
          </w:tcPr>
          <w:p w:rsidR="00CD298F" w:rsidRPr="007F4F95" w:rsidRDefault="00CD298F" w:rsidP="00CD298F">
            <w:pPr>
              <w:spacing w:after="0" w:line="240" w:lineRule="auto"/>
              <w:jc w:val="right"/>
              <w:rPr>
                <w:rFonts w:ascii="Times New Roman" w:eastAsia="Times New Roman" w:hAnsi="Times New Roman" w:cs="Times New Roman"/>
                <w:color w:val="000000"/>
                <w:lang w:eastAsia="ru-RU"/>
              </w:rPr>
            </w:pPr>
            <w:r w:rsidRPr="007F4F95">
              <w:rPr>
                <w:rFonts w:ascii="Times New Roman" w:eastAsia="Times New Roman" w:hAnsi="Times New Roman" w:cs="Times New Roman"/>
                <w:color w:val="000000"/>
                <w:lang w:eastAsia="ru-RU"/>
              </w:rPr>
              <w:t>14014000</w:t>
            </w:r>
          </w:p>
        </w:tc>
        <w:tc>
          <w:tcPr>
            <w:tcW w:w="1134" w:type="dxa"/>
            <w:tcBorders>
              <w:top w:val="nil"/>
              <w:left w:val="nil"/>
              <w:bottom w:val="single" w:sz="4" w:space="0" w:color="auto"/>
              <w:right w:val="single" w:sz="4" w:space="0" w:color="auto"/>
            </w:tcBorders>
            <w:shd w:val="clear" w:color="auto" w:fill="auto"/>
            <w:noWrap/>
            <w:vAlign w:val="bottom"/>
            <w:hideMark/>
          </w:tcPr>
          <w:p w:rsidR="00CD298F" w:rsidRPr="007F4F95" w:rsidRDefault="00CD298F" w:rsidP="00CD298F">
            <w:pPr>
              <w:spacing w:after="0" w:line="240" w:lineRule="auto"/>
              <w:jc w:val="right"/>
              <w:rPr>
                <w:rFonts w:ascii="Times New Roman" w:eastAsia="Times New Roman" w:hAnsi="Times New Roman" w:cs="Times New Roman"/>
                <w:color w:val="000000"/>
                <w:lang w:eastAsia="ru-RU"/>
              </w:rPr>
            </w:pPr>
            <w:r w:rsidRPr="007F4F95">
              <w:rPr>
                <w:rFonts w:ascii="Times New Roman" w:eastAsia="Times New Roman" w:hAnsi="Times New Roman" w:cs="Times New Roman"/>
                <w:color w:val="000000"/>
                <w:lang w:eastAsia="ru-RU"/>
              </w:rPr>
              <w:t>2802800</w:t>
            </w:r>
          </w:p>
        </w:tc>
        <w:tc>
          <w:tcPr>
            <w:tcW w:w="1276" w:type="dxa"/>
            <w:tcBorders>
              <w:top w:val="nil"/>
              <w:left w:val="nil"/>
              <w:bottom w:val="single" w:sz="4" w:space="0" w:color="auto"/>
              <w:right w:val="single" w:sz="4" w:space="0" w:color="auto"/>
            </w:tcBorders>
            <w:shd w:val="clear" w:color="auto" w:fill="auto"/>
            <w:noWrap/>
            <w:vAlign w:val="bottom"/>
            <w:hideMark/>
          </w:tcPr>
          <w:p w:rsidR="00CD298F" w:rsidRPr="007F4F95" w:rsidRDefault="00CD298F" w:rsidP="00CD298F">
            <w:pPr>
              <w:spacing w:after="0" w:line="240" w:lineRule="auto"/>
              <w:jc w:val="right"/>
              <w:rPr>
                <w:rFonts w:ascii="Times New Roman" w:eastAsia="Times New Roman" w:hAnsi="Times New Roman" w:cs="Times New Roman"/>
                <w:color w:val="000000"/>
                <w:lang w:eastAsia="ru-RU"/>
              </w:rPr>
            </w:pPr>
            <w:r w:rsidRPr="007F4F95">
              <w:rPr>
                <w:rFonts w:ascii="Times New Roman" w:eastAsia="Times New Roman" w:hAnsi="Times New Roman" w:cs="Times New Roman"/>
                <w:color w:val="000000"/>
                <w:lang w:eastAsia="ru-RU"/>
              </w:rPr>
              <w:t>16816800</w:t>
            </w:r>
          </w:p>
        </w:tc>
      </w:tr>
      <w:tr w:rsidR="00CD298F" w:rsidRPr="007F4F95" w:rsidTr="00CD298F">
        <w:trPr>
          <w:trHeight w:val="300"/>
        </w:trPr>
        <w:tc>
          <w:tcPr>
            <w:tcW w:w="1484" w:type="dxa"/>
            <w:tcBorders>
              <w:top w:val="nil"/>
              <w:left w:val="single" w:sz="4" w:space="0" w:color="auto"/>
              <w:bottom w:val="single" w:sz="4" w:space="0" w:color="auto"/>
              <w:right w:val="single" w:sz="4" w:space="0" w:color="auto"/>
            </w:tcBorders>
            <w:shd w:val="clear" w:color="auto" w:fill="auto"/>
            <w:noWrap/>
            <w:vAlign w:val="bottom"/>
            <w:hideMark/>
          </w:tcPr>
          <w:p w:rsidR="00CD298F" w:rsidRPr="007F4F95" w:rsidRDefault="00CD298F" w:rsidP="00CD298F">
            <w:pPr>
              <w:spacing w:after="0" w:line="240" w:lineRule="auto"/>
              <w:jc w:val="right"/>
              <w:rPr>
                <w:rFonts w:ascii="Times New Roman" w:eastAsia="Times New Roman" w:hAnsi="Times New Roman" w:cs="Times New Roman"/>
                <w:color w:val="000000"/>
                <w:lang w:eastAsia="ru-RU"/>
              </w:rPr>
            </w:pPr>
            <w:r w:rsidRPr="007F4F95">
              <w:rPr>
                <w:rFonts w:ascii="Times New Roman" w:eastAsia="Times New Roman" w:hAnsi="Times New Roman" w:cs="Times New Roman"/>
                <w:color w:val="000000"/>
                <w:lang w:eastAsia="ru-RU"/>
              </w:rPr>
              <w:t>115934000</w:t>
            </w:r>
          </w:p>
        </w:tc>
        <w:tc>
          <w:tcPr>
            <w:tcW w:w="1252" w:type="dxa"/>
            <w:tcBorders>
              <w:top w:val="nil"/>
              <w:left w:val="nil"/>
              <w:bottom w:val="single" w:sz="4" w:space="0" w:color="auto"/>
              <w:right w:val="single" w:sz="4" w:space="0" w:color="auto"/>
            </w:tcBorders>
            <w:shd w:val="clear" w:color="auto" w:fill="auto"/>
            <w:noWrap/>
            <w:vAlign w:val="bottom"/>
            <w:hideMark/>
          </w:tcPr>
          <w:p w:rsidR="00CD298F" w:rsidRPr="007F4F95" w:rsidRDefault="00CD298F" w:rsidP="00CD298F">
            <w:pPr>
              <w:spacing w:after="0" w:line="240" w:lineRule="auto"/>
              <w:jc w:val="right"/>
              <w:rPr>
                <w:rFonts w:ascii="Times New Roman" w:eastAsia="Times New Roman" w:hAnsi="Times New Roman" w:cs="Times New Roman"/>
                <w:color w:val="000000"/>
                <w:lang w:eastAsia="ru-RU"/>
              </w:rPr>
            </w:pPr>
            <w:r w:rsidRPr="007F4F95">
              <w:rPr>
                <w:rFonts w:ascii="Times New Roman" w:eastAsia="Times New Roman" w:hAnsi="Times New Roman" w:cs="Times New Roman"/>
                <w:color w:val="000000"/>
                <w:lang w:eastAsia="ru-RU"/>
              </w:rPr>
              <w:t>20.04.2001</w:t>
            </w:r>
          </w:p>
        </w:tc>
        <w:tc>
          <w:tcPr>
            <w:tcW w:w="1543" w:type="dxa"/>
            <w:tcBorders>
              <w:top w:val="nil"/>
              <w:left w:val="nil"/>
              <w:bottom w:val="single" w:sz="4" w:space="0" w:color="auto"/>
              <w:right w:val="single" w:sz="4" w:space="0" w:color="auto"/>
            </w:tcBorders>
            <w:shd w:val="clear" w:color="auto" w:fill="auto"/>
            <w:noWrap/>
            <w:vAlign w:val="bottom"/>
            <w:hideMark/>
          </w:tcPr>
          <w:p w:rsidR="00CD298F" w:rsidRPr="007F4F95" w:rsidRDefault="00CD298F" w:rsidP="00CD298F">
            <w:pPr>
              <w:spacing w:after="0" w:line="240" w:lineRule="auto"/>
              <w:jc w:val="right"/>
              <w:rPr>
                <w:rFonts w:ascii="Times New Roman" w:eastAsia="Times New Roman" w:hAnsi="Times New Roman" w:cs="Times New Roman"/>
                <w:color w:val="000000"/>
                <w:lang w:eastAsia="ru-RU"/>
              </w:rPr>
            </w:pPr>
            <w:r w:rsidRPr="007F4F95">
              <w:rPr>
                <w:rFonts w:ascii="Times New Roman" w:eastAsia="Times New Roman" w:hAnsi="Times New Roman" w:cs="Times New Roman"/>
                <w:color w:val="000000"/>
                <w:lang w:eastAsia="ru-RU"/>
              </w:rPr>
              <w:t>10434060</w:t>
            </w:r>
          </w:p>
        </w:tc>
        <w:tc>
          <w:tcPr>
            <w:tcW w:w="1543" w:type="dxa"/>
            <w:tcBorders>
              <w:top w:val="nil"/>
              <w:left w:val="nil"/>
              <w:bottom w:val="single" w:sz="4" w:space="0" w:color="auto"/>
              <w:right w:val="single" w:sz="4" w:space="0" w:color="auto"/>
            </w:tcBorders>
            <w:shd w:val="clear" w:color="auto" w:fill="auto"/>
            <w:noWrap/>
            <w:vAlign w:val="bottom"/>
            <w:hideMark/>
          </w:tcPr>
          <w:p w:rsidR="00CD298F" w:rsidRPr="007F4F95" w:rsidRDefault="00CD298F" w:rsidP="00CD298F">
            <w:pPr>
              <w:spacing w:after="0" w:line="240" w:lineRule="auto"/>
              <w:jc w:val="right"/>
              <w:rPr>
                <w:rFonts w:ascii="Times New Roman" w:eastAsia="Times New Roman" w:hAnsi="Times New Roman" w:cs="Times New Roman"/>
                <w:color w:val="000000"/>
                <w:lang w:eastAsia="ru-RU"/>
              </w:rPr>
            </w:pPr>
            <w:r w:rsidRPr="007F4F95">
              <w:rPr>
                <w:rFonts w:ascii="Times New Roman" w:eastAsia="Times New Roman" w:hAnsi="Times New Roman" w:cs="Times New Roman"/>
                <w:color w:val="000000"/>
                <w:lang w:eastAsia="ru-RU"/>
              </w:rPr>
              <w:t>2318680</w:t>
            </w:r>
          </w:p>
        </w:tc>
        <w:tc>
          <w:tcPr>
            <w:tcW w:w="1134" w:type="dxa"/>
            <w:tcBorders>
              <w:top w:val="nil"/>
              <w:left w:val="nil"/>
              <w:bottom w:val="single" w:sz="4" w:space="0" w:color="auto"/>
              <w:right w:val="single" w:sz="4" w:space="0" w:color="auto"/>
            </w:tcBorders>
            <w:shd w:val="clear" w:color="auto" w:fill="auto"/>
            <w:noWrap/>
            <w:vAlign w:val="bottom"/>
            <w:hideMark/>
          </w:tcPr>
          <w:p w:rsidR="00CD298F" w:rsidRPr="007F4F95" w:rsidRDefault="00CD298F" w:rsidP="00CD298F">
            <w:pPr>
              <w:spacing w:after="0" w:line="240" w:lineRule="auto"/>
              <w:jc w:val="right"/>
              <w:rPr>
                <w:rFonts w:ascii="Times New Roman" w:eastAsia="Times New Roman" w:hAnsi="Times New Roman" w:cs="Times New Roman"/>
                <w:color w:val="000000"/>
                <w:lang w:eastAsia="ru-RU"/>
              </w:rPr>
            </w:pPr>
            <w:r w:rsidRPr="007F4F95">
              <w:rPr>
                <w:rFonts w:ascii="Times New Roman" w:eastAsia="Times New Roman" w:hAnsi="Times New Roman" w:cs="Times New Roman"/>
                <w:color w:val="000000"/>
                <w:lang w:eastAsia="ru-RU"/>
              </w:rPr>
              <w:t>12752740</w:t>
            </w:r>
          </w:p>
        </w:tc>
        <w:tc>
          <w:tcPr>
            <w:tcW w:w="1134" w:type="dxa"/>
            <w:tcBorders>
              <w:top w:val="nil"/>
              <w:left w:val="nil"/>
              <w:bottom w:val="single" w:sz="4" w:space="0" w:color="auto"/>
              <w:right w:val="single" w:sz="4" w:space="0" w:color="auto"/>
            </w:tcBorders>
            <w:shd w:val="clear" w:color="auto" w:fill="auto"/>
            <w:noWrap/>
            <w:vAlign w:val="bottom"/>
            <w:hideMark/>
          </w:tcPr>
          <w:p w:rsidR="00CD298F" w:rsidRPr="007F4F95" w:rsidRDefault="00CD298F" w:rsidP="00CD298F">
            <w:pPr>
              <w:spacing w:after="0" w:line="240" w:lineRule="auto"/>
              <w:jc w:val="right"/>
              <w:rPr>
                <w:rFonts w:ascii="Times New Roman" w:eastAsia="Times New Roman" w:hAnsi="Times New Roman" w:cs="Times New Roman"/>
                <w:color w:val="000000"/>
                <w:lang w:eastAsia="ru-RU"/>
              </w:rPr>
            </w:pPr>
            <w:r w:rsidRPr="007F4F95">
              <w:rPr>
                <w:rFonts w:ascii="Times New Roman" w:eastAsia="Times New Roman" w:hAnsi="Times New Roman" w:cs="Times New Roman"/>
                <w:color w:val="000000"/>
                <w:lang w:eastAsia="ru-RU"/>
              </w:rPr>
              <w:t>2550548</w:t>
            </w:r>
          </w:p>
        </w:tc>
        <w:tc>
          <w:tcPr>
            <w:tcW w:w="1276" w:type="dxa"/>
            <w:tcBorders>
              <w:top w:val="nil"/>
              <w:left w:val="nil"/>
              <w:bottom w:val="single" w:sz="4" w:space="0" w:color="auto"/>
              <w:right w:val="single" w:sz="4" w:space="0" w:color="auto"/>
            </w:tcBorders>
            <w:shd w:val="clear" w:color="auto" w:fill="auto"/>
            <w:noWrap/>
            <w:vAlign w:val="bottom"/>
            <w:hideMark/>
          </w:tcPr>
          <w:p w:rsidR="00CD298F" w:rsidRPr="007F4F95" w:rsidRDefault="00CD298F" w:rsidP="00CD298F">
            <w:pPr>
              <w:spacing w:after="0" w:line="240" w:lineRule="auto"/>
              <w:jc w:val="right"/>
              <w:rPr>
                <w:rFonts w:ascii="Times New Roman" w:eastAsia="Times New Roman" w:hAnsi="Times New Roman" w:cs="Times New Roman"/>
                <w:color w:val="000000"/>
                <w:lang w:eastAsia="ru-RU"/>
              </w:rPr>
            </w:pPr>
            <w:r w:rsidRPr="007F4F95">
              <w:rPr>
                <w:rFonts w:ascii="Times New Roman" w:eastAsia="Times New Roman" w:hAnsi="Times New Roman" w:cs="Times New Roman"/>
                <w:color w:val="000000"/>
                <w:lang w:eastAsia="ru-RU"/>
              </w:rPr>
              <w:t>15303288</w:t>
            </w:r>
          </w:p>
        </w:tc>
      </w:tr>
      <w:tr w:rsidR="00CD298F" w:rsidRPr="007F4F95" w:rsidTr="00CD298F">
        <w:trPr>
          <w:trHeight w:val="300"/>
        </w:trPr>
        <w:tc>
          <w:tcPr>
            <w:tcW w:w="1484" w:type="dxa"/>
            <w:tcBorders>
              <w:top w:val="nil"/>
              <w:left w:val="single" w:sz="4" w:space="0" w:color="auto"/>
              <w:bottom w:val="single" w:sz="4" w:space="0" w:color="auto"/>
              <w:right w:val="single" w:sz="4" w:space="0" w:color="auto"/>
            </w:tcBorders>
            <w:shd w:val="clear" w:color="auto" w:fill="auto"/>
            <w:noWrap/>
            <w:vAlign w:val="bottom"/>
            <w:hideMark/>
          </w:tcPr>
          <w:p w:rsidR="00CD298F" w:rsidRPr="007F4F95" w:rsidRDefault="00CD298F" w:rsidP="00CD298F">
            <w:pPr>
              <w:spacing w:after="0" w:line="240" w:lineRule="auto"/>
              <w:jc w:val="right"/>
              <w:rPr>
                <w:rFonts w:ascii="Times New Roman" w:eastAsia="Times New Roman" w:hAnsi="Times New Roman" w:cs="Times New Roman"/>
                <w:color w:val="000000"/>
                <w:lang w:eastAsia="ru-RU"/>
              </w:rPr>
            </w:pPr>
            <w:r w:rsidRPr="007F4F95">
              <w:rPr>
                <w:rFonts w:ascii="Times New Roman" w:eastAsia="Times New Roman" w:hAnsi="Times New Roman" w:cs="Times New Roman"/>
                <w:color w:val="000000"/>
                <w:lang w:eastAsia="ru-RU"/>
              </w:rPr>
              <w:t>105499940</w:t>
            </w:r>
          </w:p>
        </w:tc>
        <w:tc>
          <w:tcPr>
            <w:tcW w:w="1252" w:type="dxa"/>
            <w:tcBorders>
              <w:top w:val="nil"/>
              <w:left w:val="nil"/>
              <w:bottom w:val="single" w:sz="4" w:space="0" w:color="auto"/>
              <w:right w:val="single" w:sz="4" w:space="0" w:color="auto"/>
            </w:tcBorders>
            <w:shd w:val="clear" w:color="auto" w:fill="auto"/>
            <w:noWrap/>
            <w:vAlign w:val="bottom"/>
            <w:hideMark/>
          </w:tcPr>
          <w:p w:rsidR="00CD298F" w:rsidRPr="007F4F95" w:rsidRDefault="00CD298F" w:rsidP="00CD298F">
            <w:pPr>
              <w:spacing w:after="0" w:line="240" w:lineRule="auto"/>
              <w:jc w:val="right"/>
              <w:rPr>
                <w:rFonts w:ascii="Times New Roman" w:eastAsia="Times New Roman" w:hAnsi="Times New Roman" w:cs="Times New Roman"/>
                <w:color w:val="000000"/>
                <w:lang w:eastAsia="ru-RU"/>
              </w:rPr>
            </w:pPr>
            <w:r w:rsidRPr="007F4F95">
              <w:rPr>
                <w:rFonts w:ascii="Times New Roman" w:eastAsia="Times New Roman" w:hAnsi="Times New Roman" w:cs="Times New Roman"/>
                <w:color w:val="000000"/>
                <w:lang w:eastAsia="ru-RU"/>
              </w:rPr>
              <w:t>20.05.2001</w:t>
            </w:r>
          </w:p>
        </w:tc>
        <w:tc>
          <w:tcPr>
            <w:tcW w:w="1543" w:type="dxa"/>
            <w:tcBorders>
              <w:top w:val="nil"/>
              <w:left w:val="nil"/>
              <w:bottom w:val="single" w:sz="4" w:space="0" w:color="auto"/>
              <w:right w:val="single" w:sz="4" w:space="0" w:color="auto"/>
            </w:tcBorders>
            <w:shd w:val="clear" w:color="auto" w:fill="auto"/>
            <w:noWrap/>
            <w:vAlign w:val="bottom"/>
            <w:hideMark/>
          </w:tcPr>
          <w:p w:rsidR="00CD298F" w:rsidRPr="007F4F95" w:rsidRDefault="00CD298F" w:rsidP="00CD298F">
            <w:pPr>
              <w:spacing w:after="0" w:line="240" w:lineRule="auto"/>
              <w:jc w:val="right"/>
              <w:rPr>
                <w:rFonts w:ascii="Times New Roman" w:eastAsia="Times New Roman" w:hAnsi="Times New Roman" w:cs="Times New Roman"/>
                <w:color w:val="000000"/>
                <w:lang w:eastAsia="ru-RU"/>
              </w:rPr>
            </w:pPr>
            <w:r w:rsidRPr="007F4F95">
              <w:rPr>
                <w:rFonts w:ascii="Times New Roman" w:eastAsia="Times New Roman" w:hAnsi="Times New Roman" w:cs="Times New Roman"/>
                <w:color w:val="000000"/>
                <w:lang w:eastAsia="ru-RU"/>
              </w:rPr>
              <w:t>9494994,6</w:t>
            </w:r>
          </w:p>
        </w:tc>
        <w:tc>
          <w:tcPr>
            <w:tcW w:w="1543" w:type="dxa"/>
            <w:tcBorders>
              <w:top w:val="nil"/>
              <w:left w:val="nil"/>
              <w:bottom w:val="single" w:sz="4" w:space="0" w:color="auto"/>
              <w:right w:val="single" w:sz="4" w:space="0" w:color="auto"/>
            </w:tcBorders>
            <w:shd w:val="clear" w:color="auto" w:fill="auto"/>
            <w:noWrap/>
            <w:vAlign w:val="bottom"/>
            <w:hideMark/>
          </w:tcPr>
          <w:p w:rsidR="00CD298F" w:rsidRPr="007F4F95" w:rsidRDefault="00CD298F" w:rsidP="00CD298F">
            <w:pPr>
              <w:spacing w:after="0" w:line="240" w:lineRule="auto"/>
              <w:jc w:val="right"/>
              <w:rPr>
                <w:rFonts w:ascii="Times New Roman" w:eastAsia="Times New Roman" w:hAnsi="Times New Roman" w:cs="Times New Roman"/>
                <w:color w:val="000000"/>
                <w:lang w:eastAsia="ru-RU"/>
              </w:rPr>
            </w:pPr>
            <w:r w:rsidRPr="007F4F95">
              <w:rPr>
                <w:rFonts w:ascii="Times New Roman" w:eastAsia="Times New Roman" w:hAnsi="Times New Roman" w:cs="Times New Roman"/>
                <w:color w:val="000000"/>
                <w:lang w:eastAsia="ru-RU"/>
              </w:rPr>
              <w:t>2109998,8</w:t>
            </w:r>
          </w:p>
        </w:tc>
        <w:tc>
          <w:tcPr>
            <w:tcW w:w="1134" w:type="dxa"/>
            <w:tcBorders>
              <w:top w:val="nil"/>
              <w:left w:val="nil"/>
              <w:bottom w:val="single" w:sz="4" w:space="0" w:color="auto"/>
              <w:right w:val="single" w:sz="4" w:space="0" w:color="auto"/>
            </w:tcBorders>
            <w:shd w:val="clear" w:color="auto" w:fill="auto"/>
            <w:noWrap/>
            <w:vAlign w:val="bottom"/>
            <w:hideMark/>
          </w:tcPr>
          <w:p w:rsidR="00CD298F" w:rsidRPr="007F4F95" w:rsidRDefault="00CD298F" w:rsidP="00CD298F">
            <w:pPr>
              <w:spacing w:after="0" w:line="240" w:lineRule="auto"/>
              <w:jc w:val="right"/>
              <w:rPr>
                <w:rFonts w:ascii="Times New Roman" w:eastAsia="Times New Roman" w:hAnsi="Times New Roman" w:cs="Times New Roman"/>
                <w:color w:val="000000"/>
                <w:lang w:eastAsia="ru-RU"/>
              </w:rPr>
            </w:pPr>
            <w:r w:rsidRPr="007F4F95">
              <w:rPr>
                <w:rFonts w:ascii="Times New Roman" w:eastAsia="Times New Roman" w:hAnsi="Times New Roman" w:cs="Times New Roman"/>
                <w:color w:val="000000"/>
                <w:lang w:eastAsia="ru-RU"/>
              </w:rPr>
              <w:t>11604993</w:t>
            </w:r>
          </w:p>
        </w:tc>
        <w:tc>
          <w:tcPr>
            <w:tcW w:w="1134" w:type="dxa"/>
            <w:tcBorders>
              <w:top w:val="nil"/>
              <w:left w:val="nil"/>
              <w:bottom w:val="single" w:sz="4" w:space="0" w:color="auto"/>
              <w:right w:val="single" w:sz="4" w:space="0" w:color="auto"/>
            </w:tcBorders>
            <w:shd w:val="clear" w:color="auto" w:fill="auto"/>
            <w:noWrap/>
            <w:vAlign w:val="bottom"/>
            <w:hideMark/>
          </w:tcPr>
          <w:p w:rsidR="00CD298F" w:rsidRPr="007F4F95" w:rsidRDefault="00CD298F" w:rsidP="00CD298F">
            <w:pPr>
              <w:spacing w:after="0" w:line="240" w:lineRule="auto"/>
              <w:jc w:val="right"/>
              <w:rPr>
                <w:rFonts w:ascii="Times New Roman" w:eastAsia="Times New Roman" w:hAnsi="Times New Roman" w:cs="Times New Roman"/>
                <w:color w:val="000000"/>
                <w:lang w:eastAsia="ru-RU"/>
              </w:rPr>
            </w:pPr>
            <w:r w:rsidRPr="007F4F95">
              <w:rPr>
                <w:rFonts w:ascii="Times New Roman" w:eastAsia="Times New Roman" w:hAnsi="Times New Roman" w:cs="Times New Roman"/>
                <w:color w:val="000000"/>
                <w:lang w:eastAsia="ru-RU"/>
              </w:rPr>
              <w:t>2320999</w:t>
            </w:r>
          </w:p>
        </w:tc>
        <w:tc>
          <w:tcPr>
            <w:tcW w:w="1276" w:type="dxa"/>
            <w:tcBorders>
              <w:top w:val="nil"/>
              <w:left w:val="nil"/>
              <w:bottom w:val="single" w:sz="4" w:space="0" w:color="auto"/>
              <w:right w:val="single" w:sz="4" w:space="0" w:color="auto"/>
            </w:tcBorders>
            <w:shd w:val="clear" w:color="auto" w:fill="auto"/>
            <w:noWrap/>
            <w:vAlign w:val="bottom"/>
            <w:hideMark/>
          </w:tcPr>
          <w:p w:rsidR="00CD298F" w:rsidRPr="007F4F95" w:rsidRDefault="00CD298F" w:rsidP="00CD298F">
            <w:pPr>
              <w:spacing w:after="0" w:line="240" w:lineRule="auto"/>
              <w:jc w:val="right"/>
              <w:rPr>
                <w:rFonts w:ascii="Times New Roman" w:eastAsia="Times New Roman" w:hAnsi="Times New Roman" w:cs="Times New Roman"/>
                <w:color w:val="000000"/>
                <w:lang w:eastAsia="ru-RU"/>
              </w:rPr>
            </w:pPr>
            <w:r w:rsidRPr="007F4F95">
              <w:rPr>
                <w:rFonts w:ascii="Times New Roman" w:eastAsia="Times New Roman" w:hAnsi="Times New Roman" w:cs="Times New Roman"/>
                <w:color w:val="000000"/>
                <w:lang w:eastAsia="ru-RU"/>
              </w:rPr>
              <w:t>13925992</w:t>
            </w:r>
          </w:p>
        </w:tc>
      </w:tr>
      <w:tr w:rsidR="00CD298F" w:rsidRPr="007F4F95" w:rsidTr="00CD298F">
        <w:trPr>
          <w:trHeight w:val="300"/>
        </w:trPr>
        <w:tc>
          <w:tcPr>
            <w:tcW w:w="1484" w:type="dxa"/>
            <w:tcBorders>
              <w:top w:val="nil"/>
              <w:left w:val="single" w:sz="4" w:space="0" w:color="auto"/>
              <w:bottom w:val="single" w:sz="4" w:space="0" w:color="auto"/>
              <w:right w:val="single" w:sz="4" w:space="0" w:color="auto"/>
            </w:tcBorders>
            <w:shd w:val="clear" w:color="auto" w:fill="auto"/>
            <w:noWrap/>
            <w:vAlign w:val="bottom"/>
            <w:hideMark/>
          </w:tcPr>
          <w:p w:rsidR="00CD298F" w:rsidRPr="007F4F95" w:rsidRDefault="00CD298F" w:rsidP="00CD298F">
            <w:pPr>
              <w:spacing w:after="0" w:line="240" w:lineRule="auto"/>
              <w:jc w:val="right"/>
              <w:rPr>
                <w:rFonts w:ascii="Times New Roman" w:eastAsia="Times New Roman" w:hAnsi="Times New Roman" w:cs="Times New Roman"/>
                <w:color w:val="000000"/>
                <w:lang w:eastAsia="ru-RU"/>
              </w:rPr>
            </w:pPr>
            <w:r w:rsidRPr="007F4F95">
              <w:rPr>
                <w:rFonts w:ascii="Times New Roman" w:eastAsia="Times New Roman" w:hAnsi="Times New Roman" w:cs="Times New Roman"/>
                <w:color w:val="000000"/>
                <w:lang w:eastAsia="ru-RU"/>
              </w:rPr>
              <w:t>96004945,4</w:t>
            </w:r>
          </w:p>
        </w:tc>
        <w:tc>
          <w:tcPr>
            <w:tcW w:w="1252" w:type="dxa"/>
            <w:tcBorders>
              <w:top w:val="nil"/>
              <w:left w:val="nil"/>
              <w:bottom w:val="single" w:sz="4" w:space="0" w:color="auto"/>
              <w:right w:val="single" w:sz="4" w:space="0" w:color="auto"/>
            </w:tcBorders>
            <w:shd w:val="clear" w:color="auto" w:fill="auto"/>
            <w:noWrap/>
            <w:vAlign w:val="bottom"/>
            <w:hideMark/>
          </w:tcPr>
          <w:p w:rsidR="00CD298F" w:rsidRPr="007F4F95" w:rsidRDefault="00CD298F" w:rsidP="00CD298F">
            <w:pPr>
              <w:spacing w:after="0" w:line="240" w:lineRule="auto"/>
              <w:jc w:val="right"/>
              <w:rPr>
                <w:rFonts w:ascii="Times New Roman" w:eastAsia="Times New Roman" w:hAnsi="Times New Roman" w:cs="Times New Roman"/>
                <w:color w:val="000000"/>
                <w:lang w:eastAsia="ru-RU"/>
              </w:rPr>
            </w:pPr>
            <w:r w:rsidRPr="007F4F95">
              <w:rPr>
                <w:rFonts w:ascii="Times New Roman" w:eastAsia="Times New Roman" w:hAnsi="Times New Roman" w:cs="Times New Roman"/>
                <w:color w:val="000000"/>
                <w:lang w:eastAsia="ru-RU"/>
              </w:rPr>
              <w:t>20.06.2001</w:t>
            </w:r>
          </w:p>
        </w:tc>
        <w:tc>
          <w:tcPr>
            <w:tcW w:w="1543" w:type="dxa"/>
            <w:tcBorders>
              <w:top w:val="nil"/>
              <w:left w:val="nil"/>
              <w:bottom w:val="single" w:sz="4" w:space="0" w:color="auto"/>
              <w:right w:val="single" w:sz="4" w:space="0" w:color="auto"/>
            </w:tcBorders>
            <w:shd w:val="clear" w:color="auto" w:fill="auto"/>
            <w:noWrap/>
            <w:vAlign w:val="bottom"/>
            <w:hideMark/>
          </w:tcPr>
          <w:p w:rsidR="00CD298F" w:rsidRPr="007F4F95" w:rsidRDefault="00CD298F" w:rsidP="00CD298F">
            <w:pPr>
              <w:spacing w:after="0" w:line="240" w:lineRule="auto"/>
              <w:jc w:val="right"/>
              <w:rPr>
                <w:rFonts w:ascii="Times New Roman" w:eastAsia="Times New Roman" w:hAnsi="Times New Roman" w:cs="Times New Roman"/>
                <w:color w:val="000000"/>
                <w:lang w:eastAsia="ru-RU"/>
              </w:rPr>
            </w:pPr>
            <w:r w:rsidRPr="007F4F95">
              <w:rPr>
                <w:rFonts w:ascii="Times New Roman" w:eastAsia="Times New Roman" w:hAnsi="Times New Roman" w:cs="Times New Roman"/>
                <w:color w:val="000000"/>
                <w:lang w:eastAsia="ru-RU"/>
              </w:rPr>
              <w:t>8640445,086</w:t>
            </w:r>
          </w:p>
        </w:tc>
        <w:tc>
          <w:tcPr>
            <w:tcW w:w="1543" w:type="dxa"/>
            <w:tcBorders>
              <w:top w:val="nil"/>
              <w:left w:val="nil"/>
              <w:bottom w:val="single" w:sz="4" w:space="0" w:color="auto"/>
              <w:right w:val="single" w:sz="4" w:space="0" w:color="auto"/>
            </w:tcBorders>
            <w:shd w:val="clear" w:color="auto" w:fill="auto"/>
            <w:noWrap/>
            <w:vAlign w:val="bottom"/>
            <w:hideMark/>
          </w:tcPr>
          <w:p w:rsidR="00CD298F" w:rsidRPr="007F4F95" w:rsidRDefault="00CD298F" w:rsidP="00CD298F">
            <w:pPr>
              <w:spacing w:after="0" w:line="240" w:lineRule="auto"/>
              <w:jc w:val="right"/>
              <w:rPr>
                <w:rFonts w:ascii="Times New Roman" w:eastAsia="Times New Roman" w:hAnsi="Times New Roman" w:cs="Times New Roman"/>
                <w:color w:val="000000"/>
                <w:lang w:eastAsia="ru-RU"/>
              </w:rPr>
            </w:pPr>
            <w:r w:rsidRPr="007F4F95">
              <w:rPr>
                <w:rFonts w:ascii="Times New Roman" w:eastAsia="Times New Roman" w:hAnsi="Times New Roman" w:cs="Times New Roman"/>
                <w:color w:val="000000"/>
                <w:lang w:eastAsia="ru-RU"/>
              </w:rPr>
              <w:t>1920098,908</w:t>
            </w:r>
          </w:p>
        </w:tc>
        <w:tc>
          <w:tcPr>
            <w:tcW w:w="1134" w:type="dxa"/>
            <w:tcBorders>
              <w:top w:val="nil"/>
              <w:left w:val="nil"/>
              <w:bottom w:val="single" w:sz="4" w:space="0" w:color="auto"/>
              <w:right w:val="single" w:sz="4" w:space="0" w:color="auto"/>
            </w:tcBorders>
            <w:shd w:val="clear" w:color="auto" w:fill="auto"/>
            <w:noWrap/>
            <w:vAlign w:val="bottom"/>
            <w:hideMark/>
          </w:tcPr>
          <w:p w:rsidR="00CD298F" w:rsidRPr="007F4F95" w:rsidRDefault="00CD298F" w:rsidP="00CD298F">
            <w:pPr>
              <w:spacing w:after="0" w:line="240" w:lineRule="auto"/>
              <w:jc w:val="right"/>
              <w:rPr>
                <w:rFonts w:ascii="Times New Roman" w:eastAsia="Times New Roman" w:hAnsi="Times New Roman" w:cs="Times New Roman"/>
                <w:color w:val="000000"/>
                <w:lang w:eastAsia="ru-RU"/>
              </w:rPr>
            </w:pPr>
            <w:r w:rsidRPr="007F4F95">
              <w:rPr>
                <w:rFonts w:ascii="Times New Roman" w:eastAsia="Times New Roman" w:hAnsi="Times New Roman" w:cs="Times New Roman"/>
                <w:color w:val="000000"/>
                <w:lang w:eastAsia="ru-RU"/>
              </w:rPr>
              <w:t>10560544</w:t>
            </w:r>
          </w:p>
        </w:tc>
        <w:tc>
          <w:tcPr>
            <w:tcW w:w="1134" w:type="dxa"/>
            <w:tcBorders>
              <w:top w:val="nil"/>
              <w:left w:val="nil"/>
              <w:bottom w:val="single" w:sz="4" w:space="0" w:color="auto"/>
              <w:right w:val="single" w:sz="4" w:space="0" w:color="auto"/>
            </w:tcBorders>
            <w:shd w:val="clear" w:color="auto" w:fill="auto"/>
            <w:noWrap/>
            <w:vAlign w:val="bottom"/>
            <w:hideMark/>
          </w:tcPr>
          <w:p w:rsidR="00CD298F" w:rsidRPr="007F4F95" w:rsidRDefault="00CD298F" w:rsidP="00CD298F">
            <w:pPr>
              <w:spacing w:after="0" w:line="240" w:lineRule="auto"/>
              <w:jc w:val="right"/>
              <w:rPr>
                <w:rFonts w:ascii="Times New Roman" w:eastAsia="Times New Roman" w:hAnsi="Times New Roman" w:cs="Times New Roman"/>
                <w:color w:val="000000"/>
                <w:lang w:eastAsia="ru-RU"/>
              </w:rPr>
            </w:pPr>
            <w:r w:rsidRPr="007F4F95">
              <w:rPr>
                <w:rFonts w:ascii="Times New Roman" w:eastAsia="Times New Roman" w:hAnsi="Times New Roman" w:cs="Times New Roman"/>
                <w:color w:val="000000"/>
                <w:lang w:eastAsia="ru-RU"/>
              </w:rPr>
              <w:t>2112109</w:t>
            </w:r>
          </w:p>
        </w:tc>
        <w:tc>
          <w:tcPr>
            <w:tcW w:w="1276" w:type="dxa"/>
            <w:tcBorders>
              <w:top w:val="nil"/>
              <w:left w:val="nil"/>
              <w:bottom w:val="single" w:sz="4" w:space="0" w:color="auto"/>
              <w:right w:val="single" w:sz="4" w:space="0" w:color="auto"/>
            </w:tcBorders>
            <w:shd w:val="clear" w:color="auto" w:fill="auto"/>
            <w:noWrap/>
            <w:vAlign w:val="bottom"/>
            <w:hideMark/>
          </w:tcPr>
          <w:p w:rsidR="00CD298F" w:rsidRPr="007F4F95" w:rsidRDefault="00CD298F" w:rsidP="00CD298F">
            <w:pPr>
              <w:spacing w:after="0" w:line="240" w:lineRule="auto"/>
              <w:jc w:val="right"/>
              <w:rPr>
                <w:rFonts w:ascii="Times New Roman" w:eastAsia="Times New Roman" w:hAnsi="Times New Roman" w:cs="Times New Roman"/>
                <w:color w:val="000000"/>
                <w:lang w:eastAsia="ru-RU"/>
              </w:rPr>
            </w:pPr>
            <w:r w:rsidRPr="007F4F95">
              <w:rPr>
                <w:rFonts w:ascii="Times New Roman" w:eastAsia="Times New Roman" w:hAnsi="Times New Roman" w:cs="Times New Roman"/>
                <w:color w:val="000000"/>
                <w:lang w:eastAsia="ru-RU"/>
              </w:rPr>
              <w:t>12672653</w:t>
            </w:r>
          </w:p>
        </w:tc>
      </w:tr>
      <w:tr w:rsidR="00CD298F" w:rsidRPr="007F4F95" w:rsidTr="00CD298F">
        <w:trPr>
          <w:trHeight w:val="300"/>
        </w:trPr>
        <w:tc>
          <w:tcPr>
            <w:tcW w:w="1484" w:type="dxa"/>
            <w:tcBorders>
              <w:top w:val="nil"/>
              <w:left w:val="single" w:sz="4" w:space="0" w:color="auto"/>
              <w:bottom w:val="single" w:sz="4" w:space="0" w:color="auto"/>
              <w:right w:val="single" w:sz="4" w:space="0" w:color="auto"/>
            </w:tcBorders>
            <w:shd w:val="clear" w:color="auto" w:fill="auto"/>
            <w:noWrap/>
            <w:vAlign w:val="bottom"/>
            <w:hideMark/>
          </w:tcPr>
          <w:p w:rsidR="00CD298F" w:rsidRPr="007F4F95" w:rsidRDefault="00CD298F" w:rsidP="00CD298F">
            <w:pPr>
              <w:spacing w:after="0" w:line="240" w:lineRule="auto"/>
              <w:jc w:val="right"/>
              <w:rPr>
                <w:rFonts w:ascii="Times New Roman" w:eastAsia="Times New Roman" w:hAnsi="Times New Roman" w:cs="Times New Roman"/>
                <w:color w:val="000000"/>
                <w:lang w:eastAsia="ru-RU"/>
              </w:rPr>
            </w:pPr>
            <w:r w:rsidRPr="007F4F95">
              <w:rPr>
                <w:rFonts w:ascii="Times New Roman" w:eastAsia="Times New Roman" w:hAnsi="Times New Roman" w:cs="Times New Roman"/>
                <w:color w:val="000000"/>
                <w:lang w:eastAsia="ru-RU"/>
              </w:rPr>
              <w:t>87364500,31</w:t>
            </w:r>
          </w:p>
        </w:tc>
        <w:tc>
          <w:tcPr>
            <w:tcW w:w="1252" w:type="dxa"/>
            <w:tcBorders>
              <w:top w:val="nil"/>
              <w:left w:val="nil"/>
              <w:bottom w:val="single" w:sz="4" w:space="0" w:color="auto"/>
              <w:right w:val="single" w:sz="4" w:space="0" w:color="auto"/>
            </w:tcBorders>
            <w:shd w:val="clear" w:color="auto" w:fill="auto"/>
            <w:noWrap/>
            <w:vAlign w:val="bottom"/>
            <w:hideMark/>
          </w:tcPr>
          <w:p w:rsidR="00CD298F" w:rsidRPr="007F4F95" w:rsidRDefault="00CD298F" w:rsidP="00CD298F">
            <w:pPr>
              <w:spacing w:after="0" w:line="240" w:lineRule="auto"/>
              <w:jc w:val="right"/>
              <w:rPr>
                <w:rFonts w:ascii="Times New Roman" w:eastAsia="Times New Roman" w:hAnsi="Times New Roman" w:cs="Times New Roman"/>
                <w:color w:val="000000"/>
                <w:lang w:eastAsia="ru-RU"/>
              </w:rPr>
            </w:pPr>
            <w:r w:rsidRPr="007F4F95">
              <w:rPr>
                <w:rFonts w:ascii="Times New Roman" w:eastAsia="Times New Roman" w:hAnsi="Times New Roman" w:cs="Times New Roman"/>
                <w:color w:val="000000"/>
                <w:lang w:eastAsia="ru-RU"/>
              </w:rPr>
              <w:t>20.07.2001</w:t>
            </w:r>
          </w:p>
        </w:tc>
        <w:tc>
          <w:tcPr>
            <w:tcW w:w="1543" w:type="dxa"/>
            <w:tcBorders>
              <w:top w:val="nil"/>
              <w:left w:val="nil"/>
              <w:bottom w:val="single" w:sz="4" w:space="0" w:color="auto"/>
              <w:right w:val="single" w:sz="4" w:space="0" w:color="auto"/>
            </w:tcBorders>
            <w:shd w:val="clear" w:color="auto" w:fill="auto"/>
            <w:noWrap/>
            <w:vAlign w:val="bottom"/>
            <w:hideMark/>
          </w:tcPr>
          <w:p w:rsidR="00CD298F" w:rsidRPr="007F4F95" w:rsidRDefault="00CD298F" w:rsidP="00CD298F">
            <w:pPr>
              <w:spacing w:after="0" w:line="240" w:lineRule="auto"/>
              <w:jc w:val="right"/>
              <w:rPr>
                <w:rFonts w:ascii="Times New Roman" w:eastAsia="Times New Roman" w:hAnsi="Times New Roman" w:cs="Times New Roman"/>
                <w:color w:val="000000"/>
                <w:lang w:eastAsia="ru-RU"/>
              </w:rPr>
            </w:pPr>
            <w:r w:rsidRPr="007F4F95">
              <w:rPr>
                <w:rFonts w:ascii="Times New Roman" w:eastAsia="Times New Roman" w:hAnsi="Times New Roman" w:cs="Times New Roman"/>
                <w:color w:val="000000"/>
                <w:lang w:eastAsia="ru-RU"/>
              </w:rPr>
              <w:t>7862805,028</w:t>
            </w:r>
          </w:p>
        </w:tc>
        <w:tc>
          <w:tcPr>
            <w:tcW w:w="1543" w:type="dxa"/>
            <w:tcBorders>
              <w:top w:val="nil"/>
              <w:left w:val="nil"/>
              <w:bottom w:val="single" w:sz="4" w:space="0" w:color="auto"/>
              <w:right w:val="single" w:sz="4" w:space="0" w:color="auto"/>
            </w:tcBorders>
            <w:shd w:val="clear" w:color="auto" w:fill="auto"/>
            <w:noWrap/>
            <w:vAlign w:val="bottom"/>
            <w:hideMark/>
          </w:tcPr>
          <w:p w:rsidR="00CD298F" w:rsidRPr="007F4F95" w:rsidRDefault="00CD298F" w:rsidP="00CD298F">
            <w:pPr>
              <w:spacing w:after="0" w:line="240" w:lineRule="auto"/>
              <w:jc w:val="right"/>
              <w:rPr>
                <w:rFonts w:ascii="Times New Roman" w:eastAsia="Times New Roman" w:hAnsi="Times New Roman" w:cs="Times New Roman"/>
                <w:color w:val="000000"/>
                <w:lang w:eastAsia="ru-RU"/>
              </w:rPr>
            </w:pPr>
            <w:r w:rsidRPr="007F4F95">
              <w:rPr>
                <w:rFonts w:ascii="Times New Roman" w:eastAsia="Times New Roman" w:hAnsi="Times New Roman" w:cs="Times New Roman"/>
                <w:color w:val="000000"/>
                <w:lang w:eastAsia="ru-RU"/>
              </w:rPr>
              <w:t>1747290,006</w:t>
            </w:r>
          </w:p>
        </w:tc>
        <w:tc>
          <w:tcPr>
            <w:tcW w:w="1134" w:type="dxa"/>
            <w:tcBorders>
              <w:top w:val="nil"/>
              <w:left w:val="nil"/>
              <w:bottom w:val="single" w:sz="4" w:space="0" w:color="auto"/>
              <w:right w:val="single" w:sz="4" w:space="0" w:color="auto"/>
            </w:tcBorders>
            <w:shd w:val="clear" w:color="auto" w:fill="auto"/>
            <w:noWrap/>
            <w:vAlign w:val="bottom"/>
            <w:hideMark/>
          </w:tcPr>
          <w:p w:rsidR="00CD298F" w:rsidRPr="007F4F95" w:rsidRDefault="00CD298F" w:rsidP="00CD298F">
            <w:pPr>
              <w:spacing w:after="0" w:line="240" w:lineRule="auto"/>
              <w:jc w:val="right"/>
              <w:rPr>
                <w:rFonts w:ascii="Times New Roman" w:eastAsia="Times New Roman" w:hAnsi="Times New Roman" w:cs="Times New Roman"/>
                <w:color w:val="000000"/>
                <w:lang w:eastAsia="ru-RU"/>
              </w:rPr>
            </w:pPr>
            <w:r w:rsidRPr="007F4F95">
              <w:rPr>
                <w:rFonts w:ascii="Times New Roman" w:eastAsia="Times New Roman" w:hAnsi="Times New Roman" w:cs="Times New Roman"/>
                <w:color w:val="000000"/>
                <w:lang w:eastAsia="ru-RU"/>
              </w:rPr>
              <w:t>9610095</w:t>
            </w:r>
          </w:p>
        </w:tc>
        <w:tc>
          <w:tcPr>
            <w:tcW w:w="1134" w:type="dxa"/>
            <w:tcBorders>
              <w:top w:val="nil"/>
              <w:left w:val="nil"/>
              <w:bottom w:val="single" w:sz="4" w:space="0" w:color="auto"/>
              <w:right w:val="single" w:sz="4" w:space="0" w:color="auto"/>
            </w:tcBorders>
            <w:shd w:val="clear" w:color="auto" w:fill="auto"/>
            <w:noWrap/>
            <w:vAlign w:val="bottom"/>
            <w:hideMark/>
          </w:tcPr>
          <w:p w:rsidR="00CD298F" w:rsidRPr="007F4F95" w:rsidRDefault="00CD298F" w:rsidP="00CD298F">
            <w:pPr>
              <w:spacing w:after="0" w:line="240" w:lineRule="auto"/>
              <w:jc w:val="right"/>
              <w:rPr>
                <w:rFonts w:ascii="Times New Roman" w:eastAsia="Times New Roman" w:hAnsi="Times New Roman" w:cs="Times New Roman"/>
                <w:color w:val="000000"/>
                <w:lang w:eastAsia="ru-RU"/>
              </w:rPr>
            </w:pPr>
            <w:r w:rsidRPr="007F4F95">
              <w:rPr>
                <w:rFonts w:ascii="Times New Roman" w:eastAsia="Times New Roman" w:hAnsi="Times New Roman" w:cs="Times New Roman"/>
                <w:color w:val="000000"/>
                <w:lang w:eastAsia="ru-RU"/>
              </w:rPr>
              <w:t>1922019</w:t>
            </w:r>
          </w:p>
        </w:tc>
        <w:tc>
          <w:tcPr>
            <w:tcW w:w="1276" w:type="dxa"/>
            <w:tcBorders>
              <w:top w:val="nil"/>
              <w:left w:val="nil"/>
              <w:bottom w:val="single" w:sz="4" w:space="0" w:color="auto"/>
              <w:right w:val="single" w:sz="4" w:space="0" w:color="auto"/>
            </w:tcBorders>
            <w:shd w:val="clear" w:color="auto" w:fill="auto"/>
            <w:noWrap/>
            <w:vAlign w:val="bottom"/>
            <w:hideMark/>
          </w:tcPr>
          <w:p w:rsidR="00CD298F" w:rsidRPr="007F4F95" w:rsidRDefault="00CD298F" w:rsidP="00CD298F">
            <w:pPr>
              <w:spacing w:after="0" w:line="240" w:lineRule="auto"/>
              <w:jc w:val="right"/>
              <w:rPr>
                <w:rFonts w:ascii="Times New Roman" w:eastAsia="Times New Roman" w:hAnsi="Times New Roman" w:cs="Times New Roman"/>
                <w:color w:val="000000"/>
                <w:lang w:eastAsia="ru-RU"/>
              </w:rPr>
            </w:pPr>
            <w:r w:rsidRPr="007F4F95">
              <w:rPr>
                <w:rFonts w:ascii="Times New Roman" w:eastAsia="Times New Roman" w:hAnsi="Times New Roman" w:cs="Times New Roman"/>
                <w:color w:val="000000"/>
                <w:lang w:eastAsia="ru-RU"/>
              </w:rPr>
              <w:t>11532114</w:t>
            </w:r>
          </w:p>
        </w:tc>
      </w:tr>
      <w:tr w:rsidR="00CD298F" w:rsidRPr="007F4F95" w:rsidTr="00CD298F">
        <w:trPr>
          <w:trHeight w:val="300"/>
        </w:trPr>
        <w:tc>
          <w:tcPr>
            <w:tcW w:w="1484" w:type="dxa"/>
            <w:tcBorders>
              <w:top w:val="nil"/>
              <w:left w:val="single" w:sz="4" w:space="0" w:color="auto"/>
              <w:bottom w:val="single" w:sz="4" w:space="0" w:color="auto"/>
              <w:right w:val="single" w:sz="4" w:space="0" w:color="auto"/>
            </w:tcBorders>
            <w:shd w:val="clear" w:color="auto" w:fill="auto"/>
            <w:noWrap/>
            <w:vAlign w:val="bottom"/>
            <w:hideMark/>
          </w:tcPr>
          <w:p w:rsidR="00CD298F" w:rsidRPr="007F4F95" w:rsidRDefault="00CD298F" w:rsidP="00CD298F">
            <w:pPr>
              <w:spacing w:after="0" w:line="240" w:lineRule="auto"/>
              <w:jc w:val="right"/>
              <w:rPr>
                <w:rFonts w:ascii="Times New Roman" w:eastAsia="Times New Roman" w:hAnsi="Times New Roman" w:cs="Times New Roman"/>
                <w:color w:val="000000"/>
                <w:lang w:eastAsia="ru-RU"/>
              </w:rPr>
            </w:pPr>
            <w:r w:rsidRPr="007F4F95">
              <w:rPr>
                <w:rFonts w:ascii="Times New Roman" w:eastAsia="Times New Roman" w:hAnsi="Times New Roman" w:cs="Times New Roman"/>
                <w:color w:val="000000"/>
                <w:lang w:eastAsia="ru-RU"/>
              </w:rPr>
              <w:t>79501695,29</w:t>
            </w:r>
          </w:p>
        </w:tc>
        <w:tc>
          <w:tcPr>
            <w:tcW w:w="1252" w:type="dxa"/>
            <w:tcBorders>
              <w:top w:val="nil"/>
              <w:left w:val="nil"/>
              <w:bottom w:val="single" w:sz="4" w:space="0" w:color="auto"/>
              <w:right w:val="single" w:sz="4" w:space="0" w:color="auto"/>
            </w:tcBorders>
            <w:shd w:val="clear" w:color="auto" w:fill="auto"/>
            <w:noWrap/>
            <w:vAlign w:val="bottom"/>
            <w:hideMark/>
          </w:tcPr>
          <w:p w:rsidR="00CD298F" w:rsidRPr="007F4F95" w:rsidRDefault="00CD298F" w:rsidP="00CD298F">
            <w:pPr>
              <w:spacing w:after="0" w:line="240" w:lineRule="auto"/>
              <w:jc w:val="right"/>
              <w:rPr>
                <w:rFonts w:ascii="Times New Roman" w:eastAsia="Times New Roman" w:hAnsi="Times New Roman" w:cs="Times New Roman"/>
                <w:color w:val="000000"/>
                <w:lang w:eastAsia="ru-RU"/>
              </w:rPr>
            </w:pPr>
            <w:r w:rsidRPr="007F4F95">
              <w:rPr>
                <w:rFonts w:ascii="Times New Roman" w:eastAsia="Times New Roman" w:hAnsi="Times New Roman" w:cs="Times New Roman"/>
                <w:color w:val="000000"/>
                <w:lang w:eastAsia="ru-RU"/>
              </w:rPr>
              <w:t>20.08.2001</w:t>
            </w:r>
          </w:p>
        </w:tc>
        <w:tc>
          <w:tcPr>
            <w:tcW w:w="1543" w:type="dxa"/>
            <w:tcBorders>
              <w:top w:val="nil"/>
              <w:left w:val="nil"/>
              <w:bottom w:val="single" w:sz="4" w:space="0" w:color="auto"/>
              <w:right w:val="single" w:sz="4" w:space="0" w:color="auto"/>
            </w:tcBorders>
            <w:shd w:val="clear" w:color="auto" w:fill="auto"/>
            <w:noWrap/>
            <w:vAlign w:val="bottom"/>
            <w:hideMark/>
          </w:tcPr>
          <w:p w:rsidR="00CD298F" w:rsidRPr="007F4F95" w:rsidRDefault="00CD298F" w:rsidP="00CD298F">
            <w:pPr>
              <w:spacing w:after="0" w:line="240" w:lineRule="auto"/>
              <w:jc w:val="right"/>
              <w:rPr>
                <w:rFonts w:ascii="Times New Roman" w:eastAsia="Times New Roman" w:hAnsi="Times New Roman" w:cs="Times New Roman"/>
                <w:color w:val="000000"/>
                <w:lang w:eastAsia="ru-RU"/>
              </w:rPr>
            </w:pPr>
            <w:r w:rsidRPr="007F4F95">
              <w:rPr>
                <w:rFonts w:ascii="Times New Roman" w:eastAsia="Times New Roman" w:hAnsi="Times New Roman" w:cs="Times New Roman"/>
                <w:color w:val="000000"/>
                <w:lang w:eastAsia="ru-RU"/>
              </w:rPr>
              <w:t>7155152,576</w:t>
            </w:r>
          </w:p>
        </w:tc>
        <w:tc>
          <w:tcPr>
            <w:tcW w:w="1543" w:type="dxa"/>
            <w:tcBorders>
              <w:top w:val="nil"/>
              <w:left w:val="nil"/>
              <w:bottom w:val="single" w:sz="4" w:space="0" w:color="auto"/>
              <w:right w:val="single" w:sz="4" w:space="0" w:color="auto"/>
            </w:tcBorders>
            <w:shd w:val="clear" w:color="auto" w:fill="auto"/>
            <w:noWrap/>
            <w:vAlign w:val="bottom"/>
            <w:hideMark/>
          </w:tcPr>
          <w:p w:rsidR="00CD298F" w:rsidRPr="007F4F95" w:rsidRDefault="00CD298F" w:rsidP="00CD298F">
            <w:pPr>
              <w:spacing w:after="0" w:line="240" w:lineRule="auto"/>
              <w:jc w:val="right"/>
              <w:rPr>
                <w:rFonts w:ascii="Times New Roman" w:eastAsia="Times New Roman" w:hAnsi="Times New Roman" w:cs="Times New Roman"/>
                <w:color w:val="000000"/>
                <w:lang w:eastAsia="ru-RU"/>
              </w:rPr>
            </w:pPr>
            <w:r w:rsidRPr="007F4F95">
              <w:rPr>
                <w:rFonts w:ascii="Times New Roman" w:eastAsia="Times New Roman" w:hAnsi="Times New Roman" w:cs="Times New Roman"/>
                <w:color w:val="000000"/>
                <w:lang w:eastAsia="ru-RU"/>
              </w:rPr>
              <w:t>1590033,906</w:t>
            </w:r>
          </w:p>
        </w:tc>
        <w:tc>
          <w:tcPr>
            <w:tcW w:w="1134" w:type="dxa"/>
            <w:tcBorders>
              <w:top w:val="nil"/>
              <w:left w:val="nil"/>
              <w:bottom w:val="single" w:sz="4" w:space="0" w:color="auto"/>
              <w:right w:val="single" w:sz="4" w:space="0" w:color="auto"/>
            </w:tcBorders>
            <w:shd w:val="clear" w:color="auto" w:fill="auto"/>
            <w:noWrap/>
            <w:vAlign w:val="bottom"/>
            <w:hideMark/>
          </w:tcPr>
          <w:p w:rsidR="00CD298F" w:rsidRPr="007F4F95" w:rsidRDefault="00CD298F" w:rsidP="00CD298F">
            <w:pPr>
              <w:spacing w:after="0" w:line="240" w:lineRule="auto"/>
              <w:jc w:val="right"/>
              <w:rPr>
                <w:rFonts w:ascii="Times New Roman" w:eastAsia="Times New Roman" w:hAnsi="Times New Roman" w:cs="Times New Roman"/>
                <w:color w:val="000000"/>
                <w:lang w:eastAsia="ru-RU"/>
              </w:rPr>
            </w:pPr>
            <w:r w:rsidRPr="007F4F95">
              <w:rPr>
                <w:rFonts w:ascii="Times New Roman" w:eastAsia="Times New Roman" w:hAnsi="Times New Roman" w:cs="Times New Roman"/>
                <w:color w:val="000000"/>
                <w:lang w:eastAsia="ru-RU"/>
              </w:rPr>
              <w:t>8745186</w:t>
            </w:r>
          </w:p>
        </w:tc>
        <w:tc>
          <w:tcPr>
            <w:tcW w:w="1134" w:type="dxa"/>
            <w:tcBorders>
              <w:top w:val="nil"/>
              <w:left w:val="nil"/>
              <w:bottom w:val="single" w:sz="4" w:space="0" w:color="auto"/>
              <w:right w:val="single" w:sz="4" w:space="0" w:color="auto"/>
            </w:tcBorders>
            <w:shd w:val="clear" w:color="auto" w:fill="auto"/>
            <w:noWrap/>
            <w:vAlign w:val="bottom"/>
            <w:hideMark/>
          </w:tcPr>
          <w:p w:rsidR="00CD298F" w:rsidRPr="007F4F95" w:rsidRDefault="00CD298F" w:rsidP="00CD298F">
            <w:pPr>
              <w:spacing w:after="0" w:line="240" w:lineRule="auto"/>
              <w:jc w:val="right"/>
              <w:rPr>
                <w:rFonts w:ascii="Times New Roman" w:eastAsia="Times New Roman" w:hAnsi="Times New Roman" w:cs="Times New Roman"/>
                <w:color w:val="000000"/>
                <w:lang w:eastAsia="ru-RU"/>
              </w:rPr>
            </w:pPr>
            <w:r w:rsidRPr="007F4F95">
              <w:rPr>
                <w:rFonts w:ascii="Times New Roman" w:eastAsia="Times New Roman" w:hAnsi="Times New Roman" w:cs="Times New Roman"/>
                <w:color w:val="000000"/>
                <w:lang w:eastAsia="ru-RU"/>
              </w:rPr>
              <w:t>1749037</w:t>
            </w:r>
          </w:p>
        </w:tc>
        <w:tc>
          <w:tcPr>
            <w:tcW w:w="1276" w:type="dxa"/>
            <w:tcBorders>
              <w:top w:val="nil"/>
              <w:left w:val="nil"/>
              <w:bottom w:val="single" w:sz="4" w:space="0" w:color="auto"/>
              <w:right w:val="single" w:sz="4" w:space="0" w:color="auto"/>
            </w:tcBorders>
            <w:shd w:val="clear" w:color="auto" w:fill="auto"/>
            <w:noWrap/>
            <w:vAlign w:val="bottom"/>
            <w:hideMark/>
          </w:tcPr>
          <w:p w:rsidR="00CD298F" w:rsidRPr="007F4F95" w:rsidRDefault="00CD298F" w:rsidP="00CD298F">
            <w:pPr>
              <w:spacing w:after="0" w:line="240" w:lineRule="auto"/>
              <w:jc w:val="right"/>
              <w:rPr>
                <w:rFonts w:ascii="Times New Roman" w:eastAsia="Times New Roman" w:hAnsi="Times New Roman" w:cs="Times New Roman"/>
                <w:color w:val="000000"/>
                <w:lang w:eastAsia="ru-RU"/>
              </w:rPr>
            </w:pPr>
            <w:r w:rsidRPr="007F4F95">
              <w:rPr>
                <w:rFonts w:ascii="Times New Roman" w:eastAsia="Times New Roman" w:hAnsi="Times New Roman" w:cs="Times New Roman"/>
                <w:color w:val="000000"/>
                <w:lang w:eastAsia="ru-RU"/>
              </w:rPr>
              <w:t>10494224</w:t>
            </w:r>
          </w:p>
        </w:tc>
      </w:tr>
      <w:tr w:rsidR="00CD298F" w:rsidRPr="007F4F95" w:rsidTr="00CD298F">
        <w:trPr>
          <w:trHeight w:val="300"/>
        </w:trPr>
        <w:tc>
          <w:tcPr>
            <w:tcW w:w="1484" w:type="dxa"/>
            <w:tcBorders>
              <w:top w:val="nil"/>
              <w:left w:val="single" w:sz="4" w:space="0" w:color="auto"/>
              <w:bottom w:val="single" w:sz="4" w:space="0" w:color="auto"/>
              <w:right w:val="single" w:sz="4" w:space="0" w:color="auto"/>
            </w:tcBorders>
            <w:shd w:val="clear" w:color="auto" w:fill="auto"/>
            <w:noWrap/>
            <w:vAlign w:val="bottom"/>
            <w:hideMark/>
          </w:tcPr>
          <w:p w:rsidR="00CD298F" w:rsidRPr="007F4F95" w:rsidRDefault="00CD298F" w:rsidP="00CD298F">
            <w:pPr>
              <w:spacing w:after="0" w:line="240" w:lineRule="auto"/>
              <w:jc w:val="right"/>
              <w:rPr>
                <w:rFonts w:ascii="Times New Roman" w:eastAsia="Times New Roman" w:hAnsi="Times New Roman" w:cs="Times New Roman"/>
                <w:color w:val="000000"/>
                <w:lang w:eastAsia="ru-RU"/>
              </w:rPr>
            </w:pPr>
            <w:r w:rsidRPr="007F4F95">
              <w:rPr>
                <w:rFonts w:ascii="Times New Roman" w:eastAsia="Times New Roman" w:hAnsi="Times New Roman" w:cs="Times New Roman"/>
                <w:color w:val="000000"/>
                <w:lang w:eastAsia="ru-RU"/>
              </w:rPr>
              <w:t>72346542,71</w:t>
            </w:r>
          </w:p>
        </w:tc>
        <w:tc>
          <w:tcPr>
            <w:tcW w:w="1252" w:type="dxa"/>
            <w:tcBorders>
              <w:top w:val="nil"/>
              <w:left w:val="nil"/>
              <w:bottom w:val="single" w:sz="4" w:space="0" w:color="auto"/>
              <w:right w:val="single" w:sz="4" w:space="0" w:color="auto"/>
            </w:tcBorders>
            <w:shd w:val="clear" w:color="auto" w:fill="auto"/>
            <w:noWrap/>
            <w:vAlign w:val="bottom"/>
            <w:hideMark/>
          </w:tcPr>
          <w:p w:rsidR="00CD298F" w:rsidRPr="007F4F95" w:rsidRDefault="00CD298F" w:rsidP="00CD298F">
            <w:pPr>
              <w:spacing w:after="0" w:line="240" w:lineRule="auto"/>
              <w:jc w:val="right"/>
              <w:rPr>
                <w:rFonts w:ascii="Times New Roman" w:eastAsia="Times New Roman" w:hAnsi="Times New Roman" w:cs="Times New Roman"/>
                <w:color w:val="000000"/>
                <w:lang w:eastAsia="ru-RU"/>
              </w:rPr>
            </w:pPr>
            <w:r w:rsidRPr="007F4F95">
              <w:rPr>
                <w:rFonts w:ascii="Times New Roman" w:eastAsia="Times New Roman" w:hAnsi="Times New Roman" w:cs="Times New Roman"/>
                <w:color w:val="000000"/>
                <w:lang w:eastAsia="ru-RU"/>
              </w:rPr>
              <w:t>20.09.2001</w:t>
            </w:r>
          </w:p>
        </w:tc>
        <w:tc>
          <w:tcPr>
            <w:tcW w:w="1543" w:type="dxa"/>
            <w:tcBorders>
              <w:top w:val="nil"/>
              <w:left w:val="nil"/>
              <w:bottom w:val="single" w:sz="4" w:space="0" w:color="auto"/>
              <w:right w:val="single" w:sz="4" w:space="0" w:color="auto"/>
            </w:tcBorders>
            <w:shd w:val="clear" w:color="auto" w:fill="auto"/>
            <w:noWrap/>
            <w:vAlign w:val="bottom"/>
            <w:hideMark/>
          </w:tcPr>
          <w:p w:rsidR="00CD298F" w:rsidRPr="007F4F95" w:rsidRDefault="00CD298F" w:rsidP="00CD298F">
            <w:pPr>
              <w:spacing w:after="0" w:line="240" w:lineRule="auto"/>
              <w:jc w:val="right"/>
              <w:rPr>
                <w:rFonts w:ascii="Times New Roman" w:eastAsia="Times New Roman" w:hAnsi="Times New Roman" w:cs="Times New Roman"/>
                <w:color w:val="000000"/>
                <w:lang w:eastAsia="ru-RU"/>
              </w:rPr>
            </w:pPr>
            <w:r w:rsidRPr="007F4F95">
              <w:rPr>
                <w:rFonts w:ascii="Times New Roman" w:eastAsia="Times New Roman" w:hAnsi="Times New Roman" w:cs="Times New Roman"/>
                <w:color w:val="000000"/>
                <w:lang w:eastAsia="ru-RU"/>
              </w:rPr>
              <w:t>6511188,844</w:t>
            </w:r>
          </w:p>
        </w:tc>
        <w:tc>
          <w:tcPr>
            <w:tcW w:w="1543" w:type="dxa"/>
            <w:tcBorders>
              <w:top w:val="nil"/>
              <w:left w:val="nil"/>
              <w:bottom w:val="single" w:sz="4" w:space="0" w:color="auto"/>
              <w:right w:val="single" w:sz="4" w:space="0" w:color="auto"/>
            </w:tcBorders>
            <w:shd w:val="clear" w:color="auto" w:fill="auto"/>
            <w:noWrap/>
            <w:vAlign w:val="bottom"/>
            <w:hideMark/>
          </w:tcPr>
          <w:p w:rsidR="00CD298F" w:rsidRPr="007F4F95" w:rsidRDefault="00CD298F" w:rsidP="00CD298F">
            <w:pPr>
              <w:spacing w:after="0" w:line="240" w:lineRule="auto"/>
              <w:jc w:val="right"/>
              <w:rPr>
                <w:rFonts w:ascii="Times New Roman" w:eastAsia="Times New Roman" w:hAnsi="Times New Roman" w:cs="Times New Roman"/>
                <w:color w:val="000000"/>
                <w:lang w:eastAsia="ru-RU"/>
              </w:rPr>
            </w:pPr>
            <w:r w:rsidRPr="007F4F95">
              <w:rPr>
                <w:rFonts w:ascii="Times New Roman" w:eastAsia="Times New Roman" w:hAnsi="Times New Roman" w:cs="Times New Roman"/>
                <w:color w:val="000000"/>
                <w:lang w:eastAsia="ru-RU"/>
              </w:rPr>
              <w:t>1446930,854</w:t>
            </w:r>
          </w:p>
        </w:tc>
        <w:tc>
          <w:tcPr>
            <w:tcW w:w="1134" w:type="dxa"/>
            <w:tcBorders>
              <w:top w:val="nil"/>
              <w:left w:val="nil"/>
              <w:bottom w:val="single" w:sz="4" w:space="0" w:color="auto"/>
              <w:right w:val="single" w:sz="4" w:space="0" w:color="auto"/>
            </w:tcBorders>
            <w:shd w:val="clear" w:color="auto" w:fill="auto"/>
            <w:noWrap/>
            <w:vAlign w:val="bottom"/>
            <w:hideMark/>
          </w:tcPr>
          <w:p w:rsidR="00CD298F" w:rsidRPr="007F4F95" w:rsidRDefault="00CD298F" w:rsidP="00CD298F">
            <w:pPr>
              <w:spacing w:after="0" w:line="240" w:lineRule="auto"/>
              <w:jc w:val="right"/>
              <w:rPr>
                <w:rFonts w:ascii="Times New Roman" w:eastAsia="Times New Roman" w:hAnsi="Times New Roman" w:cs="Times New Roman"/>
                <w:color w:val="000000"/>
                <w:lang w:eastAsia="ru-RU"/>
              </w:rPr>
            </w:pPr>
            <w:r w:rsidRPr="007F4F95">
              <w:rPr>
                <w:rFonts w:ascii="Times New Roman" w:eastAsia="Times New Roman" w:hAnsi="Times New Roman" w:cs="Times New Roman"/>
                <w:color w:val="000000"/>
                <w:lang w:eastAsia="ru-RU"/>
              </w:rPr>
              <w:t>7958120</w:t>
            </w:r>
          </w:p>
        </w:tc>
        <w:tc>
          <w:tcPr>
            <w:tcW w:w="1134" w:type="dxa"/>
            <w:tcBorders>
              <w:top w:val="nil"/>
              <w:left w:val="nil"/>
              <w:bottom w:val="single" w:sz="4" w:space="0" w:color="auto"/>
              <w:right w:val="single" w:sz="4" w:space="0" w:color="auto"/>
            </w:tcBorders>
            <w:shd w:val="clear" w:color="auto" w:fill="auto"/>
            <w:noWrap/>
            <w:vAlign w:val="bottom"/>
            <w:hideMark/>
          </w:tcPr>
          <w:p w:rsidR="00CD298F" w:rsidRPr="007F4F95" w:rsidRDefault="00CD298F" w:rsidP="00CD298F">
            <w:pPr>
              <w:spacing w:after="0" w:line="240" w:lineRule="auto"/>
              <w:jc w:val="right"/>
              <w:rPr>
                <w:rFonts w:ascii="Times New Roman" w:eastAsia="Times New Roman" w:hAnsi="Times New Roman" w:cs="Times New Roman"/>
                <w:color w:val="000000"/>
                <w:lang w:eastAsia="ru-RU"/>
              </w:rPr>
            </w:pPr>
            <w:r w:rsidRPr="007F4F95">
              <w:rPr>
                <w:rFonts w:ascii="Times New Roman" w:eastAsia="Times New Roman" w:hAnsi="Times New Roman" w:cs="Times New Roman"/>
                <w:color w:val="000000"/>
                <w:lang w:eastAsia="ru-RU"/>
              </w:rPr>
              <w:t>1591624</w:t>
            </w:r>
          </w:p>
        </w:tc>
        <w:tc>
          <w:tcPr>
            <w:tcW w:w="1276" w:type="dxa"/>
            <w:tcBorders>
              <w:top w:val="nil"/>
              <w:left w:val="nil"/>
              <w:bottom w:val="single" w:sz="4" w:space="0" w:color="auto"/>
              <w:right w:val="single" w:sz="4" w:space="0" w:color="auto"/>
            </w:tcBorders>
            <w:shd w:val="clear" w:color="auto" w:fill="auto"/>
            <w:noWrap/>
            <w:vAlign w:val="bottom"/>
            <w:hideMark/>
          </w:tcPr>
          <w:p w:rsidR="00CD298F" w:rsidRPr="007F4F95" w:rsidRDefault="00CD298F" w:rsidP="00CD298F">
            <w:pPr>
              <w:spacing w:after="0" w:line="240" w:lineRule="auto"/>
              <w:jc w:val="right"/>
              <w:rPr>
                <w:rFonts w:ascii="Times New Roman" w:eastAsia="Times New Roman" w:hAnsi="Times New Roman" w:cs="Times New Roman"/>
                <w:color w:val="000000"/>
                <w:lang w:eastAsia="ru-RU"/>
              </w:rPr>
            </w:pPr>
            <w:r w:rsidRPr="007F4F95">
              <w:rPr>
                <w:rFonts w:ascii="Times New Roman" w:eastAsia="Times New Roman" w:hAnsi="Times New Roman" w:cs="Times New Roman"/>
                <w:color w:val="000000"/>
                <w:lang w:eastAsia="ru-RU"/>
              </w:rPr>
              <w:t>9549744</w:t>
            </w:r>
          </w:p>
        </w:tc>
      </w:tr>
      <w:tr w:rsidR="00CD298F" w:rsidRPr="007F4F95" w:rsidTr="00CD298F">
        <w:trPr>
          <w:trHeight w:val="300"/>
        </w:trPr>
        <w:tc>
          <w:tcPr>
            <w:tcW w:w="1484" w:type="dxa"/>
            <w:tcBorders>
              <w:top w:val="nil"/>
              <w:left w:val="single" w:sz="4" w:space="0" w:color="auto"/>
              <w:bottom w:val="single" w:sz="4" w:space="0" w:color="auto"/>
              <w:right w:val="single" w:sz="4" w:space="0" w:color="auto"/>
            </w:tcBorders>
            <w:shd w:val="clear" w:color="auto" w:fill="auto"/>
            <w:noWrap/>
            <w:vAlign w:val="bottom"/>
            <w:hideMark/>
          </w:tcPr>
          <w:p w:rsidR="00CD298F" w:rsidRPr="007F4F95" w:rsidRDefault="00CD298F" w:rsidP="00CD298F">
            <w:pPr>
              <w:spacing w:after="0" w:line="240" w:lineRule="auto"/>
              <w:jc w:val="right"/>
              <w:rPr>
                <w:rFonts w:ascii="Times New Roman" w:eastAsia="Times New Roman" w:hAnsi="Times New Roman" w:cs="Times New Roman"/>
                <w:color w:val="000000"/>
                <w:lang w:eastAsia="ru-RU"/>
              </w:rPr>
            </w:pPr>
            <w:r w:rsidRPr="007F4F95">
              <w:rPr>
                <w:rFonts w:ascii="Times New Roman" w:eastAsia="Times New Roman" w:hAnsi="Times New Roman" w:cs="Times New Roman"/>
                <w:color w:val="000000"/>
                <w:lang w:eastAsia="ru-RU"/>
              </w:rPr>
              <w:t>65835353,87</w:t>
            </w:r>
          </w:p>
        </w:tc>
        <w:tc>
          <w:tcPr>
            <w:tcW w:w="1252" w:type="dxa"/>
            <w:tcBorders>
              <w:top w:val="nil"/>
              <w:left w:val="nil"/>
              <w:bottom w:val="single" w:sz="4" w:space="0" w:color="auto"/>
              <w:right w:val="single" w:sz="4" w:space="0" w:color="auto"/>
            </w:tcBorders>
            <w:shd w:val="clear" w:color="auto" w:fill="auto"/>
            <w:noWrap/>
            <w:vAlign w:val="bottom"/>
            <w:hideMark/>
          </w:tcPr>
          <w:p w:rsidR="00CD298F" w:rsidRPr="007F4F95" w:rsidRDefault="00CD298F" w:rsidP="00CD298F">
            <w:pPr>
              <w:spacing w:after="0" w:line="240" w:lineRule="auto"/>
              <w:jc w:val="right"/>
              <w:rPr>
                <w:rFonts w:ascii="Times New Roman" w:eastAsia="Times New Roman" w:hAnsi="Times New Roman" w:cs="Times New Roman"/>
                <w:color w:val="000000"/>
                <w:lang w:eastAsia="ru-RU"/>
              </w:rPr>
            </w:pPr>
            <w:r w:rsidRPr="007F4F95">
              <w:rPr>
                <w:rFonts w:ascii="Times New Roman" w:eastAsia="Times New Roman" w:hAnsi="Times New Roman" w:cs="Times New Roman"/>
                <w:color w:val="000000"/>
                <w:lang w:eastAsia="ru-RU"/>
              </w:rPr>
              <w:t>20.10.2001</w:t>
            </w:r>
          </w:p>
        </w:tc>
        <w:tc>
          <w:tcPr>
            <w:tcW w:w="1543" w:type="dxa"/>
            <w:tcBorders>
              <w:top w:val="nil"/>
              <w:left w:val="nil"/>
              <w:bottom w:val="single" w:sz="4" w:space="0" w:color="auto"/>
              <w:right w:val="single" w:sz="4" w:space="0" w:color="auto"/>
            </w:tcBorders>
            <w:shd w:val="clear" w:color="auto" w:fill="auto"/>
            <w:noWrap/>
            <w:vAlign w:val="bottom"/>
            <w:hideMark/>
          </w:tcPr>
          <w:p w:rsidR="00CD298F" w:rsidRPr="007F4F95" w:rsidRDefault="00CD298F" w:rsidP="00CD298F">
            <w:pPr>
              <w:spacing w:after="0" w:line="240" w:lineRule="auto"/>
              <w:jc w:val="right"/>
              <w:rPr>
                <w:rFonts w:ascii="Times New Roman" w:eastAsia="Times New Roman" w:hAnsi="Times New Roman" w:cs="Times New Roman"/>
                <w:color w:val="000000"/>
                <w:lang w:eastAsia="ru-RU"/>
              </w:rPr>
            </w:pPr>
            <w:r w:rsidRPr="007F4F95">
              <w:rPr>
                <w:rFonts w:ascii="Times New Roman" w:eastAsia="Times New Roman" w:hAnsi="Times New Roman" w:cs="Times New Roman"/>
                <w:color w:val="000000"/>
                <w:lang w:eastAsia="ru-RU"/>
              </w:rPr>
              <w:t>5925181,848</w:t>
            </w:r>
          </w:p>
        </w:tc>
        <w:tc>
          <w:tcPr>
            <w:tcW w:w="1543" w:type="dxa"/>
            <w:tcBorders>
              <w:top w:val="nil"/>
              <w:left w:val="nil"/>
              <w:bottom w:val="single" w:sz="4" w:space="0" w:color="auto"/>
              <w:right w:val="single" w:sz="4" w:space="0" w:color="auto"/>
            </w:tcBorders>
            <w:shd w:val="clear" w:color="auto" w:fill="auto"/>
            <w:noWrap/>
            <w:vAlign w:val="bottom"/>
            <w:hideMark/>
          </w:tcPr>
          <w:p w:rsidR="00CD298F" w:rsidRPr="007F4F95" w:rsidRDefault="00CD298F" w:rsidP="00CD298F">
            <w:pPr>
              <w:spacing w:after="0" w:line="240" w:lineRule="auto"/>
              <w:jc w:val="right"/>
              <w:rPr>
                <w:rFonts w:ascii="Times New Roman" w:eastAsia="Times New Roman" w:hAnsi="Times New Roman" w:cs="Times New Roman"/>
                <w:color w:val="000000"/>
                <w:lang w:eastAsia="ru-RU"/>
              </w:rPr>
            </w:pPr>
            <w:r w:rsidRPr="007F4F95">
              <w:rPr>
                <w:rFonts w:ascii="Times New Roman" w:eastAsia="Times New Roman" w:hAnsi="Times New Roman" w:cs="Times New Roman"/>
                <w:color w:val="000000"/>
                <w:lang w:eastAsia="ru-RU"/>
              </w:rPr>
              <w:t>1316707,077</w:t>
            </w:r>
          </w:p>
        </w:tc>
        <w:tc>
          <w:tcPr>
            <w:tcW w:w="1134" w:type="dxa"/>
            <w:tcBorders>
              <w:top w:val="nil"/>
              <w:left w:val="nil"/>
              <w:bottom w:val="single" w:sz="4" w:space="0" w:color="auto"/>
              <w:right w:val="single" w:sz="4" w:space="0" w:color="auto"/>
            </w:tcBorders>
            <w:shd w:val="clear" w:color="auto" w:fill="auto"/>
            <w:noWrap/>
            <w:vAlign w:val="bottom"/>
            <w:hideMark/>
          </w:tcPr>
          <w:p w:rsidR="00CD298F" w:rsidRPr="007F4F95" w:rsidRDefault="00CD298F" w:rsidP="00CD298F">
            <w:pPr>
              <w:spacing w:after="0" w:line="240" w:lineRule="auto"/>
              <w:jc w:val="right"/>
              <w:rPr>
                <w:rFonts w:ascii="Times New Roman" w:eastAsia="Times New Roman" w:hAnsi="Times New Roman" w:cs="Times New Roman"/>
                <w:color w:val="000000"/>
                <w:lang w:eastAsia="ru-RU"/>
              </w:rPr>
            </w:pPr>
            <w:r w:rsidRPr="007F4F95">
              <w:rPr>
                <w:rFonts w:ascii="Times New Roman" w:eastAsia="Times New Roman" w:hAnsi="Times New Roman" w:cs="Times New Roman"/>
                <w:color w:val="000000"/>
                <w:lang w:eastAsia="ru-RU"/>
              </w:rPr>
              <w:t>7241889</w:t>
            </w:r>
          </w:p>
        </w:tc>
        <w:tc>
          <w:tcPr>
            <w:tcW w:w="1134" w:type="dxa"/>
            <w:tcBorders>
              <w:top w:val="nil"/>
              <w:left w:val="nil"/>
              <w:bottom w:val="single" w:sz="4" w:space="0" w:color="auto"/>
              <w:right w:val="single" w:sz="4" w:space="0" w:color="auto"/>
            </w:tcBorders>
            <w:shd w:val="clear" w:color="auto" w:fill="auto"/>
            <w:noWrap/>
            <w:vAlign w:val="bottom"/>
            <w:hideMark/>
          </w:tcPr>
          <w:p w:rsidR="00CD298F" w:rsidRPr="007F4F95" w:rsidRDefault="00CD298F" w:rsidP="00CD298F">
            <w:pPr>
              <w:spacing w:after="0" w:line="240" w:lineRule="auto"/>
              <w:jc w:val="right"/>
              <w:rPr>
                <w:rFonts w:ascii="Times New Roman" w:eastAsia="Times New Roman" w:hAnsi="Times New Roman" w:cs="Times New Roman"/>
                <w:color w:val="000000"/>
                <w:lang w:eastAsia="ru-RU"/>
              </w:rPr>
            </w:pPr>
            <w:r w:rsidRPr="007F4F95">
              <w:rPr>
                <w:rFonts w:ascii="Times New Roman" w:eastAsia="Times New Roman" w:hAnsi="Times New Roman" w:cs="Times New Roman"/>
                <w:color w:val="000000"/>
                <w:lang w:eastAsia="ru-RU"/>
              </w:rPr>
              <w:t>1448378</w:t>
            </w:r>
          </w:p>
        </w:tc>
        <w:tc>
          <w:tcPr>
            <w:tcW w:w="1276" w:type="dxa"/>
            <w:tcBorders>
              <w:top w:val="nil"/>
              <w:left w:val="nil"/>
              <w:bottom w:val="single" w:sz="4" w:space="0" w:color="auto"/>
              <w:right w:val="single" w:sz="4" w:space="0" w:color="auto"/>
            </w:tcBorders>
            <w:shd w:val="clear" w:color="auto" w:fill="auto"/>
            <w:noWrap/>
            <w:vAlign w:val="bottom"/>
            <w:hideMark/>
          </w:tcPr>
          <w:p w:rsidR="00CD298F" w:rsidRPr="007F4F95" w:rsidRDefault="00CD298F" w:rsidP="00CD298F">
            <w:pPr>
              <w:spacing w:after="0" w:line="240" w:lineRule="auto"/>
              <w:jc w:val="right"/>
              <w:rPr>
                <w:rFonts w:ascii="Times New Roman" w:eastAsia="Times New Roman" w:hAnsi="Times New Roman" w:cs="Times New Roman"/>
                <w:color w:val="000000"/>
                <w:lang w:eastAsia="ru-RU"/>
              </w:rPr>
            </w:pPr>
            <w:r w:rsidRPr="007F4F95">
              <w:rPr>
                <w:rFonts w:ascii="Times New Roman" w:eastAsia="Times New Roman" w:hAnsi="Times New Roman" w:cs="Times New Roman"/>
                <w:color w:val="000000"/>
                <w:lang w:eastAsia="ru-RU"/>
              </w:rPr>
              <w:t>8690267</w:t>
            </w:r>
          </w:p>
        </w:tc>
      </w:tr>
      <w:tr w:rsidR="00CD298F" w:rsidRPr="007F4F95" w:rsidTr="00794771">
        <w:trPr>
          <w:trHeight w:val="252"/>
        </w:trPr>
        <w:tc>
          <w:tcPr>
            <w:tcW w:w="1484" w:type="dxa"/>
            <w:tcBorders>
              <w:top w:val="nil"/>
              <w:left w:val="single" w:sz="4" w:space="0" w:color="auto"/>
              <w:bottom w:val="single" w:sz="4" w:space="0" w:color="auto"/>
              <w:right w:val="single" w:sz="4" w:space="0" w:color="auto"/>
            </w:tcBorders>
            <w:shd w:val="clear" w:color="auto" w:fill="auto"/>
            <w:noWrap/>
            <w:vAlign w:val="bottom"/>
            <w:hideMark/>
          </w:tcPr>
          <w:p w:rsidR="00CD298F" w:rsidRPr="007F4F95" w:rsidRDefault="00CD298F" w:rsidP="00CD298F">
            <w:pPr>
              <w:spacing w:after="0" w:line="240" w:lineRule="auto"/>
              <w:jc w:val="right"/>
              <w:rPr>
                <w:rFonts w:ascii="Times New Roman" w:eastAsia="Times New Roman" w:hAnsi="Times New Roman" w:cs="Times New Roman"/>
                <w:color w:val="000000"/>
                <w:lang w:eastAsia="ru-RU"/>
              </w:rPr>
            </w:pPr>
            <w:r w:rsidRPr="007F4F95">
              <w:rPr>
                <w:rFonts w:ascii="Times New Roman" w:eastAsia="Times New Roman" w:hAnsi="Times New Roman" w:cs="Times New Roman"/>
                <w:color w:val="000000"/>
                <w:lang w:eastAsia="ru-RU"/>
              </w:rPr>
              <w:t>59910172,02</w:t>
            </w:r>
          </w:p>
        </w:tc>
        <w:tc>
          <w:tcPr>
            <w:tcW w:w="1252" w:type="dxa"/>
            <w:tcBorders>
              <w:top w:val="nil"/>
              <w:left w:val="nil"/>
              <w:bottom w:val="single" w:sz="4" w:space="0" w:color="auto"/>
              <w:right w:val="single" w:sz="4" w:space="0" w:color="auto"/>
            </w:tcBorders>
            <w:shd w:val="clear" w:color="auto" w:fill="auto"/>
            <w:noWrap/>
            <w:vAlign w:val="bottom"/>
            <w:hideMark/>
          </w:tcPr>
          <w:p w:rsidR="00CD298F" w:rsidRPr="007F4F95" w:rsidRDefault="00CD298F" w:rsidP="00CD298F">
            <w:pPr>
              <w:spacing w:after="0" w:line="240" w:lineRule="auto"/>
              <w:jc w:val="right"/>
              <w:rPr>
                <w:rFonts w:ascii="Times New Roman" w:eastAsia="Times New Roman" w:hAnsi="Times New Roman" w:cs="Times New Roman"/>
                <w:color w:val="000000"/>
                <w:lang w:eastAsia="ru-RU"/>
              </w:rPr>
            </w:pPr>
            <w:r w:rsidRPr="007F4F95">
              <w:rPr>
                <w:rFonts w:ascii="Times New Roman" w:eastAsia="Times New Roman" w:hAnsi="Times New Roman" w:cs="Times New Roman"/>
                <w:color w:val="000000"/>
                <w:lang w:eastAsia="ru-RU"/>
              </w:rPr>
              <w:t>20.11.2001</w:t>
            </w:r>
          </w:p>
        </w:tc>
        <w:tc>
          <w:tcPr>
            <w:tcW w:w="1543" w:type="dxa"/>
            <w:tcBorders>
              <w:top w:val="nil"/>
              <w:left w:val="nil"/>
              <w:bottom w:val="single" w:sz="4" w:space="0" w:color="auto"/>
              <w:right w:val="single" w:sz="4" w:space="0" w:color="auto"/>
            </w:tcBorders>
            <w:shd w:val="clear" w:color="auto" w:fill="auto"/>
            <w:noWrap/>
            <w:vAlign w:val="bottom"/>
            <w:hideMark/>
          </w:tcPr>
          <w:p w:rsidR="00CD298F" w:rsidRPr="007F4F95" w:rsidRDefault="00CD298F" w:rsidP="00CD298F">
            <w:pPr>
              <w:spacing w:after="0" w:line="240" w:lineRule="auto"/>
              <w:jc w:val="right"/>
              <w:rPr>
                <w:rFonts w:ascii="Times New Roman" w:eastAsia="Times New Roman" w:hAnsi="Times New Roman" w:cs="Times New Roman"/>
                <w:color w:val="000000"/>
                <w:lang w:eastAsia="ru-RU"/>
              </w:rPr>
            </w:pPr>
            <w:r w:rsidRPr="007F4F95">
              <w:rPr>
                <w:rFonts w:ascii="Times New Roman" w:eastAsia="Times New Roman" w:hAnsi="Times New Roman" w:cs="Times New Roman"/>
                <w:color w:val="000000"/>
                <w:lang w:eastAsia="ru-RU"/>
              </w:rPr>
              <w:t>5391915,482</w:t>
            </w:r>
          </w:p>
        </w:tc>
        <w:tc>
          <w:tcPr>
            <w:tcW w:w="1543" w:type="dxa"/>
            <w:tcBorders>
              <w:top w:val="nil"/>
              <w:left w:val="nil"/>
              <w:bottom w:val="single" w:sz="4" w:space="0" w:color="auto"/>
              <w:right w:val="single" w:sz="4" w:space="0" w:color="auto"/>
            </w:tcBorders>
            <w:shd w:val="clear" w:color="auto" w:fill="auto"/>
            <w:noWrap/>
            <w:vAlign w:val="bottom"/>
            <w:hideMark/>
          </w:tcPr>
          <w:p w:rsidR="00CD298F" w:rsidRPr="007F4F95" w:rsidRDefault="00CD298F" w:rsidP="00CD298F">
            <w:pPr>
              <w:spacing w:after="0" w:line="240" w:lineRule="auto"/>
              <w:jc w:val="right"/>
              <w:rPr>
                <w:rFonts w:ascii="Times New Roman" w:eastAsia="Times New Roman" w:hAnsi="Times New Roman" w:cs="Times New Roman"/>
                <w:color w:val="000000"/>
                <w:lang w:eastAsia="ru-RU"/>
              </w:rPr>
            </w:pPr>
            <w:r w:rsidRPr="007F4F95">
              <w:rPr>
                <w:rFonts w:ascii="Times New Roman" w:eastAsia="Times New Roman" w:hAnsi="Times New Roman" w:cs="Times New Roman"/>
                <w:color w:val="000000"/>
                <w:lang w:eastAsia="ru-RU"/>
              </w:rPr>
              <w:t>1198203,44</w:t>
            </w:r>
          </w:p>
        </w:tc>
        <w:tc>
          <w:tcPr>
            <w:tcW w:w="1134" w:type="dxa"/>
            <w:tcBorders>
              <w:top w:val="nil"/>
              <w:left w:val="nil"/>
              <w:bottom w:val="single" w:sz="4" w:space="0" w:color="auto"/>
              <w:right w:val="single" w:sz="4" w:space="0" w:color="auto"/>
            </w:tcBorders>
            <w:shd w:val="clear" w:color="auto" w:fill="auto"/>
            <w:noWrap/>
            <w:vAlign w:val="bottom"/>
            <w:hideMark/>
          </w:tcPr>
          <w:p w:rsidR="00CD298F" w:rsidRPr="007F4F95" w:rsidRDefault="00CD298F" w:rsidP="00CD298F">
            <w:pPr>
              <w:spacing w:after="0" w:line="240" w:lineRule="auto"/>
              <w:jc w:val="right"/>
              <w:rPr>
                <w:rFonts w:ascii="Times New Roman" w:eastAsia="Times New Roman" w:hAnsi="Times New Roman" w:cs="Times New Roman"/>
                <w:color w:val="000000"/>
                <w:lang w:eastAsia="ru-RU"/>
              </w:rPr>
            </w:pPr>
            <w:r w:rsidRPr="007F4F95">
              <w:rPr>
                <w:rFonts w:ascii="Times New Roman" w:eastAsia="Times New Roman" w:hAnsi="Times New Roman" w:cs="Times New Roman"/>
                <w:color w:val="000000"/>
                <w:lang w:eastAsia="ru-RU"/>
              </w:rPr>
              <w:t>6590119</w:t>
            </w:r>
          </w:p>
        </w:tc>
        <w:tc>
          <w:tcPr>
            <w:tcW w:w="1134" w:type="dxa"/>
            <w:tcBorders>
              <w:top w:val="nil"/>
              <w:left w:val="nil"/>
              <w:bottom w:val="single" w:sz="4" w:space="0" w:color="auto"/>
              <w:right w:val="single" w:sz="4" w:space="0" w:color="auto"/>
            </w:tcBorders>
            <w:shd w:val="clear" w:color="auto" w:fill="auto"/>
            <w:noWrap/>
            <w:vAlign w:val="bottom"/>
            <w:hideMark/>
          </w:tcPr>
          <w:p w:rsidR="00CD298F" w:rsidRPr="007F4F95" w:rsidRDefault="00CD298F" w:rsidP="00CD298F">
            <w:pPr>
              <w:spacing w:after="0" w:line="240" w:lineRule="auto"/>
              <w:jc w:val="right"/>
              <w:rPr>
                <w:rFonts w:ascii="Times New Roman" w:eastAsia="Times New Roman" w:hAnsi="Times New Roman" w:cs="Times New Roman"/>
                <w:color w:val="000000"/>
                <w:lang w:eastAsia="ru-RU"/>
              </w:rPr>
            </w:pPr>
            <w:r w:rsidRPr="007F4F95">
              <w:rPr>
                <w:rFonts w:ascii="Times New Roman" w:eastAsia="Times New Roman" w:hAnsi="Times New Roman" w:cs="Times New Roman"/>
                <w:color w:val="000000"/>
                <w:lang w:eastAsia="ru-RU"/>
              </w:rPr>
              <w:t>1318024</w:t>
            </w:r>
          </w:p>
        </w:tc>
        <w:tc>
          <w:tcPr>
            <w:tcW w:w="1276" w:type="dxa"/>
            <w:tcBorders>
              <w:top w:val="nil"/>
              <w:left w:val="nil"/>
              <w:bottom w:val="single" w:sz="4" w:space="0" w:color="auto"/>
              <w:right w:val="single" w:sz="4" w:space="0" w:color="auto"/>
            </w:tcBorders>
            <w:shd w:val="clear" w:color="auto" w:fill="auto"/>
            <w:noWrap/>
            <w:vAlign w:val="bottom"/>
            <w:hideMark/>
          </w:tcPr>
          <w:p w:rsidR="00CD298F" w:rsidRPr="007F4F95" w:rsidRDefault="00CD298F" w:rsidP="00CD298F">
            <w:pPr>
              <w:spacing w:after="0" w:line="240" w:lineRule="auto"/>
              <w:jc w:val="right"/>
              <w:rPr>
                <w:rFonts w:ascii="Times New Roman" w:eastAsia="Times New Roman" w:hAnsi="Times New Roman" w:cs="Times New Roman"/>
                <w:color w:val="000000"/>
                <w:lang w:eastAsia="ru-RU"/>
              </w:rPr>
            </w:pPr>
            <w:r w:rsidRPr="007F4F95">
              <w:rPr>
                <w:rFonts w:ascii="Times New Roman" w:eastAsia="Times New Roman" w:hAnsi="Times New Roman" w:cs="Times New Roman"/>
                <w:color w:val="000000"/>
                <w:lang w:eastAsia="ru-RU"/>
              </w:rPr>
              <w:t>7908143</w:t>
            </w:r>
          </w:p>
        </w:tc>
      </w:tr>
    </w:tbl>
    <w:p w:rsidR="00CD298F" w:rsidRPr="007F4F95" w:rsidRDefault="00CD298F" w:rsidP="00CD298F">
      <w:pPr>
        <w:spacing w:line="360" w:lineRule="auto"/>
        <w:rPr>
          <w:rFonts w:ascii="Times New Roman" w:hAnsi="Times New Roman" w:cs="Times New Roman"/>
        </w:rPr>
      </w:pPr>
    </w:p>
    <w:p w:rsidR="007F4F95" w:rsidRPr="007F4F95" w:rsidRDefault="007F4F95" w:rsidP="00CD298F">
      <w:pPr>
        <w:spacing w:line="360" w:lineRule="auto"/>
        <w:rPr>
          <w:rFonts w:ascii="Times New Roman" w:hAnsi="Times New Roman" w:cs="Times New Roman"/>
        </w:rPr>
      </w:pPr>
    </w:p>
    <w:p w:rsidR="007F4F95" w:rsidRDefault="007F4F95" w:rsidP="00CD298F">
      <w:pPr>
        <w:spacing w:line="360" w:lineRule="auto"/>
        <w:rPr>
          <w:rFonts w:ascii="Times New Roman" w:hAnsi="Times New Roman" w:cs="Times New Roman"/>
          <w:sz w:val="28"/>
          <w:szCs w:val="28"/>
        </w:rPr>
      </w:pPr>
    </w:p>
    <w:p w:rsidR="007F4F95" w:rsidRDefault="007F4F95" w:rsidP="00CD298F">
      <w:pPr>
        <w:spacing w:line="360" w:lineRule="auto"/>
        <w:rPr>
          <w:rFonts w:ascii="Times New Roman" w:hAnsi="Times New Roman" w:cs="Times New Roman"/>
          <w:sz w:val="28"/>
          <w:szCs w:val="28"/>
        </w:rPr>
      </w:pPr>
    </w:p>
    <w:p w:rsidR="007F4F95" w:rsidRDefault="007F4F95" w:rsidP="00CD298F">
      <w:pPr>
        <w:spacing w:line="360" w:lineRule="auto"/>
        <w:rPr>
          <w:rFonts w:ascii="Times New Roman" w:hAnsi="Times New Roman" w:cs="Times New Roman"/>
          <w:sz w:val="28"/>
          <w:szCs w:val="28"/>
        </w:rPr>
      </w:pPr>
    </w:p>
    <w:p w:rsidR="007F4F95" w:rsidRDefault="007F4F95" w:rsidP="00CD298F">
      <w:pPr>
        <w:spacing w:line="360" w:lineRule="auto"/>
        <w:rPr>
          <w:rFonts w:ascii="Times New Roman" w:hAnsi="Times New Roman" w:cs="Times New Roman"/>
          <w:sz w:val="28"/>
          <w:szCs w:val="28"/>
        </w:rPr>
      </w:pPr>
    </w:p>
    <w:p w:rsidR="007F4F95" w:rsidRDefault="00AC6340" w:rsidP="00CD298F">
      <w:pPr>
        <w:spacing w:line="360" w:lineRule="auto"/>
        <w:rPr>
          <w:rFonts w:ascii="Times New Roman" w:hAnsi="Times New Roman" w:cs="Times New Roman"/>
          <w:sz w:val="28"/>
          <w:szCs w:val="28"/>
        </w:rPr>
      </w:pPr>
      <w:r>
        <w:rPr>
          <w:rFonts w:ascii="Times New Roman" w:hAnsi="Times New Roman" w:cs="Times New Roman"/>
          <w:sz w:val="28"/>
          <w:szCs w:val="28"/>
        </w:rPr>
        <w:lastRenderedPageBreak/>
        <w:t>Список используемых источников</w:t>
      </w:r>
      <w:r w:rsidR="007F4F95">
        <w:rPr>
          <w:rFonts w:ascii="Times New Roman" w:hAnsi="Times New Roman" w:cs="Times New Roman"/>
          <w:sz w:val="28"/>
          <w:szCs w:val="28"/>
        </w:rPr>
        <w:t xml:space="preserve"> </w:t>
      </w:r>
    </w:p>
    <w:p w:rsidR="00EE5D43" w:rsidRPr="009A5A54" w:rsidRDefault="00EE5D43" w:rsidP="009A5A54">
      <w:pPr>
        <w:pStyle w:val="a8"/>
        <w:numPr>
          <w:ilvl w:val="0"/>
          <w:numId w:val="3"/>
        </w:numPr>
        <w:spacing w:after="202" w:afterAutospacing="0" w:line="360" w:lineRule="auto"/>
        <w:rPr>
          <w:sz w:val="28"/>
          <w:szCs w:val="28"/>
        </w:rPr>
      </w:pPr>
      <w:proofErr w:type="spellStart"/>
      <w:r w:rsidRPr="009A5A54">
        <w:rPr>
          <w:color w:val="000000"/>
          <w:sz w:val="28"/>
          <w:szCs w:val="28"/>
        </w:rPr>
        <w:t>Алавердов</w:t>
      </w:r>
      <w:proofErr w:type="spellEnd"/>
      <w:r w:rsidRPr="009A5A54">
        <w:rPr>
          <w:color w:val="000000"/>
          <w:sz w:val="28"/>
          <w:szCs w:val="28"/>
        </w:rPr>
        <w:t xml:space="preserve"> А.Р. « Управление персоналом в коммерческом банке», М.: </w:t>
      </w:r>
      <w:proofErr w:type="spellStart"/>
      <w:r w:rsidRPr="009A5A54">
        <w:rPr>
          <w:color w:val="000000"/>
          <w:sz w:val="28"/>
          <w:szCs w:val="28"/>
        </w:rPr>
        <w:t>Соминтэк</w:t>
      </w:r>
      <w:proofErr w:type="spellEnd"/>
      <w:r w:rsidRPr="009A5A54">
        <w:rPr>
          <w:color w:val="000000"/>
          <w:sz w:val="28"/>
          <w:szCs w:val="28"/>
        </w:rPr>
        <w:t xml:space="preserve"> 2002-255с</w:t>
      </w:r>
    </w:p>
    <w:p w:rsidR="00EE5D43" w:rsidRPr="009A5A54" w:rsidRDefault="00EE5D43" w:rsidP="009A5A54">
      <w:pPr>
        <w:pStyle w:val="western"/>
        <w:numPr>
          <w:ilvl w:val="0"/>
          <w:numId w:val="3"/>
        </w:numPr>
        <w:spacing w:line="360" w:lineRule="auto"/>
        <w:rPr>
          <w:sz w:val="28"/>
          <w:szCs w:val="28"/>
        </w:rPr>
      </w:pPr>
      <w:r w:rsidRPr="009A5A54">
        <w:rPr>
          <w:color w:val="000000"/>
          <w:sz w:val="28"/>
          <w:szCs w:val="28"/>
        </w:rPr>
        <w:t>Балабанов И.Т. «Основы банковского менеджмента»,- финансы и статистика,2003 г.-157с.</w:t>
      </w:r>
    </w:p>
    <w:p w:rsidR="00EE5D43" w:rsidRPr="009A5A54" w:rsidRDefault="00EE5D43" w:rsidP="009A5A54">
      <w:pPr>
        <w:pStyle w:val="western"/>
        <w:numPr>
          <w:ilvl w:val="0"/>
          <w:numId w:val="3"/>
        </w:numPr>
        <w:spacing w:line="360" w:lineRule="auto"/>
        <w:rPr>
          <w:sz w:val="28"/>
          <w:szCs w:val="28"/>
        </w:rPr>
      </w:pPr>
      <w:r w:rsidRPr="009A5A54">
        <w:rPr>
          <w:color w:val="000000"/>
          <w:sz w:val="28"/>
          <w:szCs w:val="28"/>
        </w:rPr>
        <w:t>Банковский менеджмент: Учебник. – М.: АНХ, Дело, 2005. – 743с.</w:t>
      </w:r>
    </w:p>
    <w:p w:rsidR="00EE5D43" w:rsidRPr="009A5A54" w:rsidRDefault="00EE5D43" w:rsidP="009A5A54">
      <w:pPr>
        <w:pStyle w:val="western"/>
        <w:numPr>
          <w:ilvl w:val="0"/>
          <w:numId w:val="3"/>
        </w:numPr>
        <w:spacing w:line="360" w:lineRule="auto"/>
        <w:rPr>
          <w:sz w:val="28"/>
          <w:szCs w:val="28"/>
        </w:rPr>
      </w:pPr>
      <w:r w:rsidRPr="009A5A54">
        <w:rPr>
          <w:color w:val="000000"/>
          <w:sz w:val="28"/>
          <w:szCs w:val="28"/>
        </w:rPr>
        <w:t xml:space="preserve">Банковское дело: справочное пособие под ред. Ю.А. </w:t>
      </w:r>
      <w:proofErr w:type="spellStart"/>
      <w:r w:rsidRPr="009A5A54">
        <w:rPr>
          <w:color w:val="000000"/>
          <w:sz w:val="28"/>
          <w:szCs w:val="28"/>
        </w:rPr>
        <w:t>Бабичево</w:t>
      </w:r>
      <w:proofErr w:type="gramStart"/>
      <w:r w:rsidRPr="009A5A54">
        <w:rPr>
          <w:color w:val="000000"/>
          <w:sz w:val="28"/>
          <w:szCs w:val="28"/>
        </w:rPr>
        <w:t>й</w:t>
      </w:r>
      <w:proofErr w:type="spellEnd"/>
      <w:r w:rsidRPr="009A5A54">
        <w:rPr>
          <w:color w:val="000000"/>
          <w:sz w:val="28"/>
          <w:szCs w:val="28"/>
        </w:rPr>
        <w:t>-</w:t>
      </w:r>
      <w:proofErr w:type="gramEnd"/>
      <w:r w:rsidRPr="009A5A54">
        <w:rPr>
          <w:color w:val="000000"/>
          <w:sz w:val="28"/>
          <w:szCs w:val="28"/>
        </w:rPr>
        <w:t xml:space="preserve"> М.: Финансы и Статистика,2002.-209с.</w:t>
      </w:r>
    </w:p>
    <w:p w:rsidR="00EE5D43" w:rsidRPr="009A5A54" w:rsidRDefault="00EE5D43" w:rsidP="009A5A54">
      <w:pPr>
        <w:pStyle w:val="western"/>
        <w:numPr>
          <w:ilvl w:val="0"/>
          <w:numId w:val="3"/>
        </w:numPr>
        <w:spacing w:line="360" w:lineRule="auto"/>
        <w:rPr>
          <w:sz w:val="28"/>
          <w:szCs w:val="28"/>
        </w:rPr>
      </w:pPr>
      <w:r w:rsidRPr="009A5A54">
        <w:rPr>
          <w:color w:val="000000"/>
          <w:sz w:val="28"/>
          <w:szCs w:val="28"/>
        </w:rPr>
        <w:t>Васильченко А.И. «Понятие коммерческого банка, основные функции коммерческих банков», М.: Новая волна 2000г.-305с.</w:t>
      </w:r>
    </w:p>
    <w:p w:rsidR="00EE5D43" w:rsidRPr="009A5A54" w:rsidRDefault="00EE5D43" w:rsidP="009A5A54">
      <w:pPr>
        <w:pStyle w:val="western"/>
        <w:numPr>
          <w:ilvl w:val="0"/>
          <w:numId w:val="3"/>
        </w:numPr>
        <w:spacing w:line="360" w:lineRule="auto"/>
        <w:rPr>
          <w:sz w:val="28"/>
          <w:szCs w:val="28"/>
        </w:rPr>
      </w:pPr>
      <w:proofErr w:type="gramStart"/>
      <w:r w:rsidRPr="009A5A54">
        <w:rPr>
          <w:color w:val="000000"/>
          <w:sz w:val="28"/>
          <w:szCs w:val="28"/>
        </w:rPr>
        <w:t>Голубев</w:t>
      </w:r>
      <w:proofErr w:type="gramEnd"/>
      <w:r w:rsidRPr="009A5A54">
        <w:rPr>
          <w:color w:val="000000"/>
          <w:sz w:val="28"/>
          <w:szCs w:val="28"/>
        </w:rPr>
        <w:t xml:space="preserve"> С.Г., </w:t>
      </w:r>
      <w:proofErr w:type="spellStart"/>
      <w:r w:rsidRPr="009A5A54">
        <w:rPr>
          <w:color w:val="000000"/>
          <w:sz w:val="28"/>
          <w:szCs w:val="28"/>
        </w:rPr>
        <w:t>Галочкин</w:t>
      </w:r>
      <w:proofErr w:type="spellEnd"/>
      <w:r w:rsidRPr="009A5A54">
        <w:rPr>
          <w:color w:val="000000"/>
          <w:sz w:val="28"/>
          <w:szCs w:val="28"/>
        </w:rPr>
        <w:t xml:space="preserve"> В.В. Коммерческие банки. Учеб</w:t>
      </w:r>
      <w:proofErr w:type="gramStart"/>
      <w:r w:rsidRPr="009A5A54">
        <w:rPr>
          <w:color w:val="000000"/>
          <w:sz w:val="28"/>
          <w:szCs w:val="28"/>
        </w:rPr>
        <w:t>.</w:t>
      </w:r>
      <w:proofErr w:type="gramEnd"/>
      <w:r w:rsidRPr="009A5A54">
        <w:rPr>
          <w:color w:val="000000"/>
          <w:sz w:val="28"/>
          <w:szCs w:val="28"/>
        </w:rPr>
        <w:t xml:space="preserve"> </w:t>
      </w:r>
      <w:proofErr w:type="gramStart"/>
      <w:r w:rsidRPr="009A5A54">
        <w:rPr>
          <w:color w:val="000000"/>
          <w:sz w:val="28"/>
          <w:szCs w:val="28"/>
        </w:rPr>
        <w:t>п</w:t>
      </w:r>
      <w:proofErr w:type="gramEnd"/>
      <w:r w:rsidRPr="009A5A54">
        <w:rPr>
          <w:color w:val="000000"/>
          <w:sz w:val="28"/>
          <w:szCs w:val="28"/>
        </w:rPr>
        <w:t>особие. – Мн.: Алгоритм, 2004. – 262с.</w:t>
      </w:r>
    </w:p>
    <w:p w:rsidR="00EE5D43" w:rsidRPr="009A5A54" w:rsidRDefault="00EE5D43" w:rsidP="009A5A54">
      <w:pPr>
        <w:pStyle w:val="western"/>
        <w:numPr>
          <w:ilvl w:val="0"/>
          <w:numId w:val="3"/>
        </w:numPr>
        <w:spacing w:line="360" w:lineRule="auto"/>
        <w:rPr>
          <w:sz w:val="28"/>
          <w:szCs w:val="28"/>
        </w:rPr>
      </w:pPr>
      <w:proofErr w:type="spellStart"/>
      <w:r w:rsidRPr="009A5A54">
        <w:rPr>
          <w:color w:val="000000"/>
          <w:sz w:val="28"/>
          <w:szCs w:val="28"/>
        </w:rPr>
        <w:t>Дадалко</w:t>
      </w:r>
      <w:proofErr w:type="spellEnd"/>
      <w:r w:rsidRPr="009A5A54">
        <w:rPr>
          <w:color w:val="000000"/>
          <w:sz w:val="28"/>
          <w:szCs w:val="28"/>
        </w:rPr>
        <w:t xml:space="preserve"> В.А., </w:t>
      </w:r>
      <w:proofErr w:type="spellStart"/>
      <w:r w:rsidRPr="009A5A54">
        <w:rPr>
          <w:color w:val="000000"/>
          <w:sz w:val="28"/>
          <w:szCs w:val="28"/>
        </w:rPr>
        <w:t>Дадалко</w:t>
      </w:r>
      <w:proofErr w:type="spellEnd"/>
      <w:r w:rsidRPr="009A5A54">
        <w:rPr>
          <w:color w:val="000000"/>
          <w:sz w:val="28"/>
          <w:szCs w:val="28"/>
        </w:rPr>
        <w:t xml:space="preserve"> А.В. Финансы и кредит: Курс лекций. – Мн.: </w:t>
      </w:r>
      <w:proofErr w:type="spellStart"/>
      <w:r w:rsidRPr="009A5A54">
        <w:rPr>
          <w:color w:val="000000"/>
          <w:sz w:val="28"/>
          <w:szCs w:val="28"/>
        </w:rPr>
        <w:t>Армита-Миркетинг</w:t>
      </w:r>
      <w:proofErr w:type="spellEnd"/>
      <w:r w:rsidRPr="009A5A54">
        <w:rPr>
          <w:color w:val="000000"/>
          <w:sz w:val="28"/>
          <w:szCs w:val="28"/>
        </w:rPr>
        <w:t>, Менеджмент, 1999. – 287с.</w:t>
      </w:r>
    </w:p>
    <w:p w:rsidR="00EE5D43" w:rsidRPr="009A5A54" w:rsidRDefault="00EE5D43" w:rsidP="009A5A54">
      <w:pPr>
        <w:pStyle w:val="western"/>
        <w:numPr>
          <w:ilvl w:val="0"/>
          <w:numId w:val="3"/>
        </w:numPr>
        <w:spacing w:line="360" w:lineRule="auto"/>
        <w:rPr>
          <w:sz w:val="28"/>
          <w:szCs w:val="28"/>
        </w:rPr>
      </w:pPr>
      <w:r w:rsidRPr="009A5A54">
        <w:rPr>
          <w:color w:val="000000"/>
          <w:sz w:val="28"/>
          <w:szCs w:val="28"/>
        </w:rPr>
        <w:t>Деньги. Кредит. Банки: Учебник. – М.: Банки и биржи, ЮНИТИ, 1999. – 623с.</w:t>
      </w:r>
    </w:p>
    <w:p w:rsidR="00EE5D43" w:rsidRPr="009A5A54" w:rsidRDefault="00EE5D43" w:rsidP="009A5A54">
      <w:pPr>
        <w:pStyle w:val="western"/>
        <w:numPr>
          <w:ilvl w:val="0"/>
          <w:numId w:val="3"/>
        </w:numPr>
        <w:spacing w:line="360" w:lineRule="auto"/>
        <w:rPr>
          <w:sz w:val="28"/>
          <w:szCs w:val="28"/>
        </w:rPr>
      </w:pPr>
      <w:r w:rsidRPr="009A5A54">
        <w:rPr>
          <w:color w:val="000000"/>
          <w:sz w:val="28"/>
          <w:szCs w:val="28"/>
        </w:rPr>
        <w:t xml:space="preserve">Деньги, кредит, банки: Учебник. / Под </w:t>
      </w:r>
      <w:proofErr w:type="spellStart"/>
      <w:r w:rsidRPr="009A5A54">
        <w:rPr>
          <w:color w:val="000000"/>
          <w:sz w:val="28"/>
          <w:szCs w:val="28"/>
        </w:rPr>
        <w:t>общ</w:t>
      </w:r>
      <w:proofErr w:type="gramStart"/>
      <w:r w:rsidRPr="009A5A54">
        <w:rPr>
          <w:color w:val="000000"/>
          <w:sz w:val="28"/>
          <w:szCs w:val="28"/>
        </w:rPr>
        <w:t>.р</w:t>
      </w:r>
      <w:proofErr w:type="gramEnd"/>
      <w:r w:rsidRPr="009A5A54">
        <w:rPr>
          <w:color w:val="000000"/>
          <w:sz w:val="28"/>
          <w:szCs w:val="28"/>
        </w:rPr>
        <w:t>ед</w:t>
      </w:r>
      <w:proofErr w:type="spellEnd"/>
      <w:r w:rsidRPr="009A5A54">
        <w:rPr>
          <w:color w:val="000000"/>
          <w:sz w:val="28"/>
          <w:szCs w:val="28"/>
        </w:rPr>
        <w:t xml:space="preserve">. Г.И. Кравцова – Мн.: </w:t>
      </w:r>
      <w:proofErr w:type="spellStart"/>
      <w:r w:rsidRPr="009A5A54">
        <w:rPr>
          <w:color w:val="000000"/>
          <w:sz w:val="28"/>
          <w:szCs w:val="28"/>
        </w:rPr>
        <w:t>Мисанта</w:t>
      </w:r>
      <w:proofErr w:type="spellEnd"/>
      <w:r w:rsidRPr="009A5A54">
        <w:rPr>
          <w:color w:val="000000"/>
          <w:sz w:val="28"/>
          <w:szCs w:val="28"/>
        </w:rPr>
        <w:t>, 2001. – 434с.</w:t>
      </w:r>
    </w:p>
    <w:p w:rsidR="00EE5D43" w:rsidRPr="009A5A54" w:rsidRDefault="00EE5D43" w:rsidP="009A5A54">
      <w:pPr>
        <w:pStyle w:val="western"/>
        <w:numPr>
          <w:ilvl w:val="0"/>
          <w:numId w:val="3"/>
        </w:numPr>
        <w:spacing w:line="360" w:lineRule="auto"/>
        <w:rPr>
          <w:sz w:val="28"/>
          <w:szCs w:val="28"/>
        </w:rPr>
      </w:pPr>
      <w:r w:rsidRPr="009A5A54">
        <w:rPr>
          <w:color w:val="000000"/>
          <w:sz w:val="28"/>
          <w:szCs w:val="28"/>
        </w:rPr>
        <w:t xml:space="preserve">Свиридов О.Ю. Деньги, кредит, банки: учеб. пособие для студ. </w:t>
      </w:r>
      <w:proofErr w:type="spellStart"/>
      <w:r w:rsidRPr="009A5A54">
        <w:rPr>
          <w:color w:val="000000"/>
          <w:sz w:val="28"/>
          <w:szCs w:val="28"/>
        </w:rPr>
        <w:t>эконом</w:t>
      </w:r>
      <w:proofErr w:type="gramStart"/>
      <w:r w:rsidRPr="009A5A54">
        <w:rPr>
          <w:color w:val="000000"/>
          <w:sz w:val="28"/>
          <w:szCs w:val="28"/>
        </w:rPr>
        <w:t>.с</w:t>
      </w:r>
      <w:proofErr w:type="gramEnd"/>
      <w:r w:rsidRPr="009A5A54">
        <w:rPr>
          <w:color w:val="000000"/>
          <w:sz w:val="28"/>
          <w:szCs w:val="28"/>
        </w:rPr>
        <w:t>пец.вузов</w:t>
      </w:r>
      <w:proofErr w:type="spellEnd"/>
      <w:r w:rsidRPr="009A5A54">
        <w:rPr>
          <w:color w:val="000000"/>
          <w:sz w:val="28"/>
          <w:szCs w:val="28"/>
        </w:rPr>
        <w:t xml:space="preserve">/ О.Ю. Свиридов.- М.: </w:t>
      </w:r>
      <w:proofErr w:type="spellStart"/>
      <w:r w:rsidRPr="009A5A54">
        <w:rPr>
          <w:color w:val="000000"/>
          <w:sz w:val="28"/>
          <w:szCs w:val="28"/>
        </w:rPr>
        <w:t>МарТ</w:t>
      </w:r>
      <w:proofErr w:type="spellEnd"/>
      <w:r w:rsidRPr="009A5A54">
        <w:rPr>
          <w:color w:val="000000"/>
          <w:sz w:val="28"/>
          <w:szCs w:val="28"/>
        </w:rPr>
        <w:t>, 2004.-480с. </w:t>
      </w:r>
    </w:p>
    <w:p w:rsidR="00EE5D43" w:rsidRPr="009A5A54" w:rsidRDefault="00EE5D43" w:rsidP="009A5A54">
      <w:pPr>
        <w:pStyle w:val="western"/>
        <w:numPr>
          <w:ilvl w:val="0"/>
          <w:numId w:val="3"/>
        </w:numPr>
        <w:spacing w:line="360" w:lineRule="auto"/>
        <w:rPr>
          <w:sz w:val="28"/>
          <w:szCs w:val="28"/>
        </w:rPr>
      </w:pPr>
      <w:proofErr w:type="spellStart"/>
      <w:r w:rsidRPr="009A5A54">
        <w:rPr>
          <w:color w:val="000000"/>
          <w:sz w:val="28"/>
          <w:szCs w:val="28"/>
        </w:rPr>
        <w:t>Синки</w:t>
      </w:r>
      <w:proofErr w:type="spellEnd"/>
      <w:r w:rsidRPr="009A5A54">
        <w:rPr>
          <w:color w:val="000000"/>
          <w:sz w:val="28"/>
          <w:szCs w:val="28"/>
        </w:rPr>
        <w:t xml:space="preserve"> Дж. Ф. (мл.) Управление финансами в коммерческих банках. – М.: 2005.-256с</w:t>
      </w:r>
    </w:p>
    <w:p w:rsidR="00EE5D43" w:rsidRPr="009A5A54" w:rsidRDefault="00EE5D43" w:rsidP="009A5A54">
      <w:pPr>
        <w:spacing w:line="360" w:lineRule="auto"/>
        <w:rPr>
          <w:rFonts w:ascii="Times New Roman" w:hAnsi="Times New Roman" w:cs="Times New Roman"/>
          <w:sz w:val="28"/>
          <w:szCs w:val="28"/>
        </w:rPr>
      </w:pPr>
    </w:p>
    <w:p w:rsidR="007F4F95" w:rsidRDefault="007F4F95" w:rsidP="00CD298F">
      <w:pPr>
        <w:spacing w:line="360" w:lineRule="auto"/>
        <w:rPr>
          <w:rFonts w:ascii="Times New Roman" w:hAnsi="Times New Roman" w:cs="Times New Roman"/>
          <w:sz w:val="28"/>
          <w:szCs w:val="28"/>
        </w:rPr>
      </w:pPr>
    </w:p>
    <w:p w:rsidR="007F4F95" w:rsidRPr="00663063" w:rsidRDefault="007F4F95" w:rsidP="00CD298F">
      <w:pPr>
        <w:spacing w:line="360" w:lineRule="auto"/>
        <w:rPr>
          <w:rFonts w:ascii="Times New Roman" w:hAnsi="Times New Roman" w:cs="Times New Roman"/>
          <w:sz w:val="28"/>
          <w:szCs w:val="28"/>
        </w:rPr>
      </w:pPr>
    </w:p>
    <w:sectPr w:rsidR="007F4F95" w:rsidRPr="00663063" w:rsidSect="00B34314">
      <w:footerReference w:type="default" r:id="rId8"/>
      <w:pgSz w:w="11906" w:h="16838"/>
      <w:pgMar w:top="1134" w:right="850" w:bottom="1134" w:left="1701" w:header="708" w:footer="708" w:gutter="0"/>
      <w:pgNumType w:start="3"/>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97445" w:rsidRDefault="00397445" w:rsidP="002B1435">
      <w:pPr>
        <w:spacing w:after="0" w:line="240" w:lineRule="auto"/>
      </w:pPr>
      <w:r>
        <w:separator/>
      </w:r>
    </w:p>
  </w:endnote>
  <w:endnote w:type="continuationSeparator" w:id="0">
    <w:p w:rsidR="00397445" w:rsidRDefault="00397445" w:rsidP="002B143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Math">
    <w:panose1 w:val="02040503050406030204"/>
    <w:charset w:val="CC"/>
    <w:family w:val="roman"/>
    <w:pitch w:val="variable"/>
    <w:sig w:usb0="A00002EF" w:usb1="420020EB" w:usb2="00000000" w:usb3="00000000" w:csb0="0000019F" w:csb1="00000000"/>
  </w:font>
  <w:font w:name="Cambria">
    <w:panose1 w:val="02040503050406030204"/>
    <w:charset w:val="CC"/>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57492788"/>
      <w:docPartObj>
        <w:docPartGallery w:val="Page Numbers (Bottom of Page)"/>
        <w:docPartUnique/>
      </w:docPartObj>
    </w:sdtPr>
    <w:sdtContent>
      <w:p w:rsidR="00B34314" w:rsidRDefault="00B34314">
        <w:pPr>
          <w:pStyle w:val="a6"/>
          <w:jc w:val="right"/>
        </w:pPr>
        <w:fldSimple w:instr=" PAGE   \* MERGEFORMAT ">
          <w:r w:rsidR="003F58AE">
            <w:rPr>
              <w:noProof/>
            </w:rPr>
            <w:t>16</w:t>
          </w:r>
        </w:fldSimple>
      </w:p>
    </w:sdtContent>
  </w:sdt>
  <w:p w:rsidR="004A0075" w:rsidRDefault="004A0075">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97445" w:rsidRDefault="00397445" w:rsidP="002B1435">
      <w:pPr>
        <w:spacing w:after="0" w:line="240" w:lineRule="auto"/>
      </w:pPr>
      <w:r>
        <w:separator/>
      </w:r>
    </w:p>
  </w:footnote>
  <w:footnote w:type="continuationSeparator" w:id="0">
    <w:p w:rsidR="00397445" w:rsidRDefault="00397445" w:rsidP="002B1435">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4A0D0A"/>
    <w:multiLevelType w:val="multilevel"/>
    <w:tmpl w:val="B498E1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54494384"/>
    <w:multiLevelType w:val="hybridMultilevel"/>
    <w:tmpl w:val="2488FA0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59FE21CC"/>
    <w:multiLevelType w:val="hybridMultilevel"/>
    <w:tmpl w:val="A98012D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6016CB"/>
    <w:rsid w:val="00222B35"/>
    <w:rsid w:val="002B1435"/>
    <w:rsid w:val="002E2031"/>
    <w:rsid w:val="00383CA7"/>
    <w:rsid w:val="00390392"/>
    <w:rsid w:val="00397445"/>
    <w:rsid w:val="003F58AE"/>
    <w:rsid w:val="004A0075"/>
    <w:rsid w:val="006016CB"/>
    <w:rsid w:val="00663063"/>
    <w:rsid w:val="00673D03"/>
    <w:rsid w:val="006B0C0B"/>
    <w:rsid w:val="007641B0"/>
    <w:rsid w:val="00794771"/>
    <w:rsid w:val="007F4F95"/>
    <w:rsid w:val="009A5A54"/>
    <w:rsid w:val="009B231A"/>
    <w:rsid w:val="00AC6340"/>
    <w:rsid w:val="00B34314"/>
    <w:rsid w:val="00CD298F"/>
    <w:rsid w:val="00CF7B68"/>
    <w:rsid w:val="00DA3DE6"/>
    <w:rsid w:val="00DF1F13"/>
    <w:rsid w:val="00EA7DC0"/>
    <w:rsid w:val="00EE5D43"/>
    <w:rsid w:val="00F316BA"/>
    <w:rsid w:val="00F77870"/>
    <w:rsid w:val="00F86B8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22B35"/>
  </w:style>
  <w:style w:type="paragraph" w:styleId="2">
    <w:name w:val="heading 2"/>
    <w:basedOn w:val="a"/>
    <w:link w:val="20"/>
    <w:uiPriority w:val="9"/>
    <w:qFormat/>
    <w:rsid w:val="006B0C0B"/>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63063"/>
    <w:pPr>
      <w:ind w:left="720"/>
      <w:contextualSpacing/>
    </w:pPr>
  </w:style>
  <w:style w:type="paragraph" w:styleId="a4">
    <w:name w:val="header"/>
    <w:basedOn w:val="a"/>
    <w:link w:val="a5"/>
    <w:uiPriority w:val="99"/>
    <w:semiHidden/>
    <w:unhideWhenUsed/>
    <w:rsid w:val="002B1435"/>
    <w:pPr>
      <w:tabs>
        <w:tab w:val="center" w:pos="4677"/>
        <w:tab w:val="right" w:pos="9355"/>
      </w:tabs>
      <w:spacing w:after="0" w:line="240" w:lineRule="auto"/>
    </w:pPr>
  </w:style>
  <w:style w:type="character" w:customStyle="1" w:styleId="a5">
    <w:name w:val="Верхний колонтитул Знак"/>
    <w:basedOn w:val="a0"/>
    <w:link w:val="a4"/>
    <w:uiPriority w:val="99"/>
    <w:semiHidden/>
    <w:rsid w:val="002B1435"/>
  </w:style>
  <w:style w:type="paragraph" w:styleId="a6">
    <w:name w:val="footer"/>
    <w:basedOn w:val="a"/>
    <w:link w:val="a7"/>
    <w:uiPriority w:val="99"/>
    <w:unhideWhenUsed/>
    <w:rsid w:val="002B1435"/>
    <w:pPr>
      <w:tabs>
        <w:tab w:val="center" w:pos="4677"/>
        <w:tab w:val="right" w:pos="9355"/>
      </w:tabs>
      <w:spacing w:after="0" w:line="240" w:lineRule="auto"/>
    </w:pPr>
  </w:style>
  <w:style w:type="character" w:customStyle="1" w:styleId="a7">
    <w:name w:val="Нижний колонтитул Знак"/>
    <w:basedOn w:val="a0"/>
    <w:link w:val="a6"/>
    <w:uiPriority w:val="99"/>
    <w:rsid w:val="002B1435"/>
  </w:style>
  <w:style w:type="character" w:customStyle="1" w:styleId="apple-converted-space">
    <w:name w:val="apple-converted-space"/>
    <w:basedOn w:val="a0"/>
    <w:rsid w:val="00DF1F13"/>
  </w:style>
  <w:style w:type="character" w:customStyle="1" w:styleId="20">
    <w:name w:val="Заголовок 2 Знак"/>
    <w:basedOn w:val="a0"/>
    <w:link w:val="2"/>
    <w:uiPriority w:val="9"/>
    <w:rsid w:val="006B0C0B"/>
    <w:rPr>
      <w:rFonts w:ascii="Times New Roman" w:eastAsia="Times New Roman" w:hAnsi="Times New Roman" w:cs="Times New Roman"/>
      <w:b/>
      <w:bCs/>
      <w:sz w:val="36"/>
      <w:szCs w:val="36"/>
      <w:lang w:eastAsia="ru-RU"/>
    </w:rPr>
  </w:style>
  <w:style w:type="paragraph" w:styleId="a8">
    <w:name w:val="Normal (Web)"/>
    <w:basedOn w:val="a"/>
    <w:uiPriority w:val="99"/>
    <w:semiHidden/>
    <w:unhideWhenUsed/>
    <w:rsid w:val="006B0C0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9">
    <w:name w:val="Strong"/>
    <w:basedOn w:val="a0"/>
    <w:uiPriority w:val="22"/>
    <w:qFormat/>
    <w:rsid w:val="006B0C0B"/>
    <w:rPr>
      <w:b/>
      <w:bCs/>
    </w:rPr>
  </w:style>
  <w:style w:type="character" w:styleId="aa">
    <w:name w:val="Hyperlink"/>
    <w:basedOn w:val="a0"/>
    <w:uiPriority w:val="99"/>
    <w:semiHidden/>
    <w:unhideWhenUsed/>
    <w:rsid w:val="006B0C0B"/>
    <w:rPr>
      <w:color w:val="0000FF"/>
      <w:u w:val="single"/>
    </w:rPr>
  </w:style>
  <w:style w:type="character" w:styleId="ab">
    <w:name w:val="Placeholder Text"/>
    <w:basedOn w:val="a0"/>
    <w:uiPriority w:val="99"/>
    <w:semiHidden/>
    <w:rsid w:val="009B231A"/>
    <w:rPr>
      <w:color w:val="808080"/>
    </w:rPr>
  </w:style>
  <w:style w:type="paragraph" w:styleId="ac">
    <w:name w:val="Balloon Text"/>
    <w:basedOn w:val="a"/>
    <w:link w:val="ad"/>
    <w:uiPriority w:val="99"/>
    <w:semiHidden/>
    <w:unhideWhenUsed/>
    <w:rsid w:val="009B231A"/>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9B231A"/>
    <w:rPr>
      <w:rFonts w:ascii="Tahoma" w:hAnsi="Tahoma" w:cs="Tahoma"/>
      <w:sz w:val="16"/>
      <w:szCs w:val="16"/>
    </w:rPr>
  </w:style>
  <w:style w:type="paragraph" w:customStyle="1" w:styleId="western">
    <w:name w:val="western"/>
    <w:basedOn w:val="a"/>
    <w:rsid w:val="00EE5D43"/>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128285820">
      <w:bodyDiv w:val="1"/>
      <w:marLeft w:val="0"/>
      <w:marRight w:val="0"/>
      <w:marTop w:val="0"/>
      <w:marBottom w:val="0"/>
      <w:divBdr>
        <w:top w:val="none" w:sz="0" w:space="0" w:color="auto"/>
        <w:left w:val="none" w:sz="0" w:space="0" w:color="auto"/>
        <w:bottom w:val="none" w:sz="0" w:space="0" w:color="auto"/>
        <w:right w:val="none" w:sz="0" w:space="0" w:color="auto"/>
      </w:divBdr>
    </w:div>
    <w:div w:id="321398178">
      <w:bodyDiv w:val="1"/>
      <w:marLeft w:val="0"/>
      <w:marRight w:val="0"/>
      <w:marTop w:val="0"/>
      <w:marBottom w:val="0"/>
      <w:divBdr>
        <w:top w:val="none" w:sz="0" w:space="0" w:color="auto"/>
        <w:left w:val="none" w:sz="0" w:space="0" w:color="auto"/>
        <w:bottom w:val="none" w:sz="0" w:space="0" w:color="auto"/>
        <w:right w:val="none" w:sz="0" w:space="0" w:color="auto"/>
      </w:divBdr>
    </w:div>
    <w:div w:id="370763255">
      <w:bodyDiv w:val="1"/>
      <w:marLeft w:val="0"/>
      <w:marRight w:val="0"/>
      <w:marTop w:val="0"/>
      <w:marBottom w:val="0"/>
      <w:divBdr>
        <w:top w:val="none" w:sz="0" w:space="0" w:color="auto"/>
        <w:left w:val="none" w:sz="0" w:space="0" w:color="auto"/>
        <w:bottom w:val="none" w:sz="0" w:space="0" w:color="auto"/>
        <w:right w:val="none" w:sz="0" w:space="0" w:color="auto"/>
      </w:divBdr>
    </w:div>
    <w:div w:id="12493848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bankpress.ru/27632-0/"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Math">
    <w:panose1 w:val="02040503050406030204"/>
    <w:charset w:val="CC"/>
    <w:family w:val="roman"/>
    <w:pitch w:val="variable"/>
    <w:sig w:usb0="A00002EF" w:usb1="420020EB" w:usb2="00000000" w:usb3="00000000" w:csb0="0000019F" w:csb1="00000000"/>
  </w:font>
  <w:font w:name="Cambria">
    <w:panose1 w:val="02040503050406030204"/>
    <w:charset w:val="CC"/>
    <w:family w:val="roman"/>
    <w:pitch w:val="variable"/>
    <w:sig w:usb0="A00002EF" w:usb1="4000004B"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08"/>
  <w:characterSpacingControl w:val="doNotCompress"/>
  <w:compat>
    <w:useFELayout/>
  </w:compat>
  <w:rsids>
    <w:rsidRoot w:val="007105D0"/>
    <w:rsid w:val="00497F52"/>
    <w:rsid w:val="007105D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7105D0"/>
    <w:rPr>
      <w:color w:val="808080"/>
    </w:rPr>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315</TotalTime>
  <Pages>14</Pages>
  <Words>2591</Words>
  <Characters>14771</Characters>
  <Application>Microsoft Office Word</Application>
  <DocSecurity>0</DocSecurity>
  <Lines>123</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DNA Project</Company>
  <LinksUpToDate>false</LinksUpToDate>
  <CharactersWithSpaces>17328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DNA7 X86</dc:creator>
  <cp:lastModifiedBy>DNA7 X86</cp:lastModifiedBy>
  <cp:revision>6</cp:revision>
  <dcterms:created xsi:type="dcterms:W3CDTF">2011-12-21T15:20:00Z</dcterms:created>
  <dcterms:modified xsi:type="dcterms:W3CDTF">2011-12-26T16:46:00Z</dcterms:modified>
</cp:coreProperties>
</file>